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0F" w:rsidRPr="007C06F5" w:rsidRDefault="00527A0F" w:rsidP="00527A0F">
      <w:pPr>
        <w:rPr>
          <w:b/>
          <w:color w:val="0070C0"/>
          <w:sz w:val="28"/>
          <w:szCs w:val="28"/>
        </w:rPr>
      </w:pPr>
      <w:r w:rsidRPr="007C06F5">
        <w:rPr>
          <w:b/>
          <w:color w:val="0070C0"/>
          <w:sz w:val="28"/>
          <w:szCs w:val="28"/>
        </w:rPr>
        <w:t>Temat tygodnia: DZIECIĘCE PRZYJAŹNIE</w:t>
      </w:r>
    </w:p>
    <w:p w:rsidR="00527A0F" w:rsidRPr="007C06F5" w:rsidRDefault="009E714E" w:rsidP="00527A0F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WTOREK</w:t>
      </w:r>
    </w:p>
    <w:p w:rsidR="00527A0F" w:rsidRDefault="00527A0F" w:rsidP="00E8685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</w:pPr>
    </w:p>
    <w:p w:rsidR="00E86850" w:rsidRDefault="00442E3E" w:rsidP="00E8685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1</w:t>
      </w:r>
      <w:r w:rsidR="00E86850" w:rsidRPr="00442E3E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. „Wesołe powitanie”</w:t>
      </w:r>
    </w:p>
    <w:p w:rsidR="00527A0F" w:rsidRPr="007F406C" w:rsidRDefault="00527A0F" w:rsidP="00527A0F">
      <w:pPr>
        <w:rPr>
          <w:b/>
        </w:rPr>
      </w:pPr>
      <w:r w:rsidRPr="007F406C">
        <w:rPr>
          <w:b/>
        </w:rPr>
        <w:t xml:space="preserve">(numer obszarów z podstawy programowej  </w:t>
      </w:r>
      <w:r>
        <w:rPr>
          <w:b/>
        </w:rPr>
        <w:t>I.5</w:t>
      </w:r>
      <w:r w:rsidRPr="007F406C">
        <w:rPr>
          <w:b/>
        </w:rPr>
        <w:t>)</w:t>
      </w:r>
    </w:p>
    <w:p w:rsidR="00E86850" w:rsidRPr="00442E3E" w:rsidRDefault="00E86850" w:rsidP="00E8685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442E3E">
        <w:rPr>
          <w:rFonts w:asciiTheme="minorHAnsi" w:hAnsiTheme="minorHAnsi" w:cs="Arial"/>
          <w:color w:val="000000"/>
          <w:sz w:val="22"/>
          <w:szCs w:val="22"/>
        </w:rPr>
        <w:t>Witamy się z dzieckiem różnymi częściami ciała np.: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  <w:t>Witają się paluszki – witamy się paluszkami,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  <w:t>Witają się dłonie – dotykamy się dłońmi,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  <w:t>Witają się łokcie – dotykamy się łokciami,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  <w:t>Witają się kolanami – dotykamy się kolanami,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  <w:t>Witają się stopy –dotykamy się stopami,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  <w:t>Witają się plecy – dotykamy się plecami .</w:t>
      </w:r>
    </w:p>
    <w:p w:rsidR="00527A0F" w:rsidRPr="007F406C" w:rsidRDefault="00442E3E" w:rsidP="00527A0F">
      <w:pPr>
        <w:rPr>
          <w:b/>
        </w:rPr>
      </w:pPr>
      <w:r>
        <w:rPr>
          <w:rStyle w:val="Pogrubienie"/>
          <w:rFonts w:cs="Arial"/>
          <w:color w:val="000000"/>
          <w:bdr w:val="none" w:sz="0" w:space="0" w:color="auto" w:frame="1"/>
        </w:rPr>
        <w:t>2</w:t>
      </w:r>
      <w:r w:rsidR="00E86850" w:rsidRPr="00442E3E">
        <w:rPr>
          <w:rStyle w:val="Pogrubienie"/>
          <w:rFonts w:cs="Arial"/>
          <w:color w:val="000000"/>
          <w:bdr w:val="none" w:sz="0" w:space="0" w:color="auto" w:frame="1"/>
        </w:rPr>
        <w:t>. Ćwiczenia logopedyczne usprawniające narządy mowy – język, wargi, żuchwę</w:t>
      </w:r>
      <w:r w:rsidR="00E86850" w:rsidRPr="00442E3E">
        <w:rPr>
          <w:rFonts w:cs="Arial"/>
          <w:color w:val="000000"/>
        </w:rPr>
        <w:t>.</w:t>
      </w:r>
      <w:r w:rsidR="00E86850" w:rsidRPr="00442E3E">
        <w:rPr>
          <w:rFonts w:cs="Arial"/>
          <w:color w:val="000000"/>
        </w:rPr>
        <w:br/>
      </w:r>
      <w:r w:rsidR="00527A0F" w:rsidRPr="007F406C">
        <w:rPr>
          <w:b/>
        </w:rPr>
        <w:t xml:space="preserve">(numer obszarów z podstawy programowej  </w:t>
      </w:r>
      <w:r w:rsidR="00527A0F">
        <w:rPr>
          <w:b/>
        </w:rPr>
        <w:t>I.5,III.8</w:t>
      </w:r>
      <w:r w:rsidR="00527A0F" w:rsidRPr="007F406C">
        <w:rPr>
          <w:b/>
        </w:rPr>
        <w:t>)</w:t>
      </w:r>
    </w:p>
    <w:p w:rsidR="00E86850" w:rsidRPr="00442E3E" w:rsidRDefault="00E86850" w:rsidP="00E8685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442E3E">
        <w:rPr>
          <w:rFonts w:asciiTheme="minorHAnsi" w:hAnsiTheme="minorHAnsi" w:cs="Arial"/>
          <w:color w:val="000000"/>
          <w:sz w:val="22"/>
          <w:szCs w:val="22"/>
        </w:rPr>
        <w:t>Wręczamy dziecku lusterko. Rodzic czyta wierszyk demonstrując prawidłowe wykonanie ćwiczeń.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</w:r>
      <w:r w:rsidRPr="00442E3E">
        <w:rPr>
          <w:rStyle w:val="Uwydatn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Język wyruszył w podróż dookoła świata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t> – (dzieci rysują koła językiem, po górnej i po dolnej wardze)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</w:r>
      <w:r w:rsidRPr="00442E3E">
        <w:rPr>
          <w:rStyle w:val="Uwydatn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Wędrował przez góry i doliny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t> – (dzieci unoszą język za górne i za dolne zęby),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</w:r>
      <w:r w:rsidRPr="00442E3E">
        <w:rPr>
          <w:rStyle w:val="Uwydatn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a potem wspiął się na wysoką górę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t> – (dzieci czubkiem języka dotykają do górnego wałka dziąsłowego),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</w:r>
      <w:r w:rsidRPr="00442E3E">
        <w:rPr>
          <w:rStyle w:val="Uwydatn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z której rozpościerał się przepiękny widok.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</w:r>
      <w:r w:rsidRPr="00442E3E">
        <w:rPr>
          <w:rStyle w:val="Uwydatn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Bardzo go zadziwił 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t xml:space="preserve">– (dzieci wysuwają wargi do przodu – </w:t>
      </w:r>
      <w:proofErr w:type="spellStart"/>
      <w:r w:rsidRPr="00442E3E">
        <w:rPr>
          <w:rFonts w:asciiTheme="minorHAnsi" w:hAnsiTheme="minorHAnsi" w:cs="Arial"/>
          <w:color w:val="000000"/>
          <w:sz w:val="22"/>
          <w:szCs w:val="22"/>
        </w:rPr>
        <w:t>ooooo</w:t>
      </w:r>
      <w:proofErr w:type="spellEnd"/>
      <w:r w:rsidRPr="00442E3E">
        <w:rPr>
          <w:rFonts w:asciiTheme="minorHAnsi" w:hAnsiTheme="minorHAnsi" w:cs="Arial"/>
          <w:color w:val="000000"/>
          <w:sz w:val="22"/>
          <w:szCs w:val="22"/>
        </w:rPr>
        <w:t>).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</w:r>
      <w:r w:rsidRPr="00442E3E">
        <w:rPr>
          <w:rStyle w:val="Uwydatn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Kiedy z niej zszedł, zobaczył gromadkę dzieci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</w:r>
      <w:r w:rsidRPr="00442E3E">
        <w:rPr>
          <w:rStyle w:val="Uwydatn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i przywitał się z każdym osobno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t> – (dzieci dotykają językiem każdego zęba osobno na górze i na dole).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</w:r>
      <w:r w:rsidRPr="00442E3E">
        <w:rPr>
          <w:rStyle w:val="Uwydatn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Potem długo płynął łódką i machał wiosłami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t> – (dzieci przesuwają język do prawego i do lewego kącika ust).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</w:r>
      <w:r w:rsidRPr="00442E3E">
        <w:rPr>
          <w:rStyle w:val="Uwydatn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Na koniec wsiadł do samolotu, który leciał wysoko nad chmurami 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t>– (dzieci przesuwają język po górnej wardze),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br/>
      </w:r>
      <w:r w:rsidRPr="00442E3E">
        <w:rPr>
          <w:rStyle w:val="Uwydatn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aż wreszcie wylądował na ziemi 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t>(dzieci chowają język za dolne zęby)</w:t>
      </w:r>
    </w:p>
    <w:p w:rsidR="00AF386B" w:rsidRDefault="00442E3E">
      <w:pPr>
        <w:rPr>
          <w:rFonts w:cs="Arial"/>
          <w:color w:val="000000"/>
          <w:shd w:val="clear" w:color="auto" w:fill="FFFFFF"/>
        </w:rPr>
      </w:pPr>
      <w:r w:rsidRPr="00442E3E">
        <w:rPr>
          <w:rFonts w:cs="Arial"/>
          <w:b/>
          <w:color w:val="000000"/>
          <w:shd w:val="clear" w:color="auto" w:fill="FFFFFF"/>
        </w:rPr>
        <w:t>3.</w:t>
      </w:r>
      <w:r>
        <w:rPr>
          <w:rFonts w:cs="Arial"/>
          <w:color w:val="000000"/>
          <w:shd w:val="clear" w:color="auto" w:fill="FFFFFF"/>
        </w:rPr>
        <w:t xml:space="preserve"> Słuchanie ciekawostek na temat życia dzieci w innych krańcach świata.</w:t>
      </w:r>
    </w:p>
    <w:p w:rsidR="00527A0F" w:rsidRPr="00442E3E" w:rsidRDefault="00527A0F">
      <w:pPr>
        <w:rPr>
          <w:rFonts w:cs="Arial"/>
          <w:color w:val="000000"/>
          <w:shd w:val="clear" w:color="auto" w:fill="FFFFFF"/>
        </w:rPr>
      </w:pPr>
      <w:r w:rsidRPr="007F406C">
        <w:rPr>
          <w:b/>
        </w:rPr>
        <w:t xml:space="preserve">(numer obszarów z podstawy programowej  </w:t>
      </w:r>
      <w:r>
        <w:rPr>
          <w:b/>
        </w:rPr>
        <w:t>III.6,8</w:t>
      </w:r>
      <w:r w:rsidRPr="007F406C">
        <w:rPr>
          <w:b/>
        </w:rPr>
        <w:t>)</w:t>
      </w:r>
    </w:p>
    <w:p w:rsidR="00694231" w:rsidRDefault="00694231" w:rsidP="0069423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442E3E">
        <w:rPr>
          <w:rFonts w:asciiTheme="minorHAnsi" w:hAnsiTheme="minorHAnsi" w:cs="Arial"/>
          <w:color w:val="000000"/>
          <w:sz w:val="22"/>
          <w:szCs w:val="22"/>
        </w:rPr>
        <w:t>Powiedz, że nie wszystkie dzieci beztrosko spędzają dzieciństwo. Na przykład w </w:t>
      </w:r>
      <w:r w:rsidRPr="00442E3E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Indiach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t> (Azja) dzieci, zamiast uczyć się i bawić, bardzo wcześnie zaczynają pracować. Pomagają swoim rodzicom. Nie mają no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softHyphen/>
        <w:t>woczesnych zabawek. W szkole siedzą na podłodze. Piszą na małych tabliczkach. Do sali lekcyjnej wchodzą boso, tak jak do świątyni. Buty zostawiają przed drzwiami.</w:t>
      </w:r>
    </w:p>
    <w:p w:rsidR="00442E3E" w:rsidRPr="00442E3E" w:rsidRDefault="00442E3E" w:rsidP="0069423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442E3E" w:rsidRDefault="00694231" w:rsidP="00DB5A6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442E3E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W Australii</w:t>
      </w:r>
      <w:r w:rsidRPr="00442E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 dzieci w wieku czterech lat idą do tak zwanej </w:t>
      </w:r>
      <w:proofErr w:type="spellStart"/>
      <w:r w:rsidRPr="00442E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preschool</w:t>
      </w:r>
      <w:proofErr w:type="spellEnd"/>
      <w:r w:rsidRPr="00442E3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, która przypomina polską zerówkę. Dzieci bawią się nieco mniej, więcej się uczą, poznają literki i cyferki. Trenują rączki i paluszki, ale wszystko w formie zabawy i bez przymuszania. Dzieci w Australii wychowuje się z większym luzem niż w Polsce. Często biegają boso i to nie tylko na plaży. Dzieciom od małego daje się większą swobodę. Poza tym jest wysoka tolerancja na odmienność i to nie tylko w ważnych sprawach, ale również jeśli chodzi na przykład o sposób ubierania.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442E3E" w:rsidRDefault="00442E3E" w:rsidP="00DB5A6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DB5A67" w:rsidRDefault="00694231" w:rsidP="00DB5A6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442E3E">
        <w:rPr>
          <w:rFonts w:asciiTheme="minorHAnsi" w:hAnsiTheme="minorHAnsi" w:cs="Arial"/>
          <w:color w:val="000000"/>
          <w:sz w:val="22"/>
          <w:szCs w:val="22"/>
        </w:rPr>
        <w:t xml:space="preserve">Dzieci z Afryki mieszkają w rozpadających się domach z gliny, blachy a czasami nawet tektury, lub co gorsza na ulicach. W większości krajów Afryki dzieci bardzo często chodzą niedożywione zaniedbane i chore. Wiele z nich umiera bardzo wcześnie. W tych regionach muszą one walczyć o przetrwanie. </w:t>
      </w:r>
      <w:r w:rsidRPr="00442E3E">
        <w:rPr>
          <w:rFonts w:asciiTheme="minorHAnsi" w:hAnsiTheme="minorHAnsi" w:cs="Arial"/>
          <w:color w:val="000000"/>
          <w:sz w:val="22"/>
          <w:szCs w:val="22"/>
        </w:rPr>
        <w:lastRenderedPageBreak/>
        <w:t>Jednym z podstawowych problemów kontynentu Afrykańskiego jest głód. Dotyka on przede wszystkim dzieci. W wielu Afrykańskich regionach brakuje także wody, bądź dostęp do niej jest bardzo trudny. Ponieważ woda jest podstawowym warunkiem życia, jej brak jest przyczyną wielu chorób.</w:t>
      </w:r>
      <w:r w:rsidR="00DB5A67" w:rsidRPr="00442E3E">
        <w:rPr>
          <w:rFonts w:asciiTheme="minorHAnsi" w:hAnsiTheme="minorHAnsi" w:cs="Arial"/>
          <w:color w:val="000000"/>
          <w:sz w:val="22"/>
          <w:szCs w:val="22"/>
        </w:rPr>
        <w:t xml:space="preserve"> Dzieci z Afryki mieszkają w rozpadających się domach z gliny, blachy a czasami nawet tektury, lub co gorsza na ulicach. W większości krajów Afryki dzieci bardzo często chodzą niedożywione zaniedbane i chore. Wiele z nich umiera bardzo wcześnie. W tych regionach muszą one walczyć o przetrwanie. Jednym z podstawowych problemów kontynentu Afrykańskiego jest głód. Dotyka on przede wszystkim dzieci. W wielu Afrykańskich regionach brakuje także wody, bądź dostęp do niej jest bardzo trudny. Ponieważ woda jest podstawowym warunkiem życia, jej brak jest przyczyną wielu chorób.</w:t>
      </w:r>
    </w:p>
    <w:p w:rsidR="00AB1E94" w:rsidRDefault="00AB1E94" w:rsidP="00DB5A6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AB1E94" w:rsidRDefault="00AB1E94" w:rsidP="00AB1E9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AB1E94">
        <w:rPr>
          <w:rFonts w:asciiTheme="minorHAnsi" w:hAnsiTheme="minorHAnsi" w:cs="Arial"/>
          <w:b/>
          <w:color w:val="000000"/>
          <w:sz w:val="22"/>
          <w:szCs w:val="22"/>
        </w:rPr>
        <w:t>KARTY PRACY DLA CHĘTNYCH</w:t>
      </w:r>
      <w:r w:rsidR="00B9098B">
        <w:rPr>
          <w:rFonts w:asciiTheme="minorHAnsi" w:hAnsiTheme="minorHAnsi" w:cs="Arial"/>
          <w:b/>
          <w:color w:val="000000"/>
          <w:sz w:val="22"/>
          <w:szCs w:val="22"/>
        </w:rPr>
        <w:t xml:space="preserve"> - ZAPISZ WYRAZY, ZNAJDŹ RÓŻNICE</w:t>
      </w:r>
    </w:p>
    <w:p w:rsidR="00AB1E94" w:rsidRDefault="00AB1E94" w:rsidP="00AB1E9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AB1E94" w:rsidRPr="00AB1E94" w:rsidRDefault="00AB1E94" w:rsidP="00AB1E94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AB1E94" w:rsidRPr="00442E3E" w:rsidRDefault="00AB1E94" w:rsidP="00AB1E94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POWODZENIA</w:t>
      </w:r>
    </w:p>
    <w:p w:rsidR="00694231" w:rsidRPr="00442E3E" w:rsidRDefault="00694231" w:rsidP="0069423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694231" w:rsidRPr="00442E3E" w:rsidRDefault="00694231"/>
    <w:sectPr w:rsidR="00694231" w:rsidRPr="00442E3E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6850"/>
    <w:rsid w:val="00442E3E"/>
    <w:rsid w:val="00527A0F"/>
    <w:rsid w:val="00694231"/>
    <w:rsid w:val="007F21B3"/>
    <w:rsid w:val="009E714E"/>
    <w:rsid w:val="00AB1E94"/>
    <w:rsid w:val="00AF386B"/>
    <w:rsid w:val="00B85922"/>
    <w:rsid w:val="00B9098B"/>
    <w:rsid w:val="00DB5A67"/>
    <w:rsid w:val="00E86850"/>
    <w:rsid w:val="00F32726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68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6850"/>
    <w:rPr>
      <w:b/>
      <w:bCs/>
    </w:rPr>
  </w:style>
  <w:style w:type="character" w:styleId="Uwydatnienie">
    <w:name w:val="Emphasis"/>
    <w:basedOn w:val="Domylnaczcionkaakapitu"/>
    <w:uiPriority w:val="20"/>
    <w:qFormat/>
    <w:rsid w:val="00E868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531</Words>
  <Characters>3186</Characters>
  <Application>Microsoft Office Word</Application>
  <DocSecurity>0</DocSecurity>
  <Lines>26</Lines>
  <Paragraphs>7</Paragraphs>
  <ScaleCrop>false</ScaleCrop>
  <Company>trans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14</cp:revision>
  <dcterms:created xsi:type="dcterms:W3CDTF">2020-05-27T18:25:00Z</dcterms:created>
  <dcterms:modified xsi:type="dcterms:W3CDTF">2020-05-31T12:50:00Z</dcterms:modified>
</cp:coreProperties>
</file>