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F5" w:rsidRPr="0063038C" w:rsidRDefault="00AC6DFC">
      <w:pPr>
        <w:rPr>
          <w:sz w:val="28"/>
          <w:szCs w:val="28"/>
        </w:rPr>
      </w:pPr>
      <w:r w:rsidRPr="0063038C">
        <w:rPr>
          <w:sz w:val="28"/>
          <w:szCs w:val="28"/>
        </w:rPr>
        <w:t xml:space="preserve">Scenariusz zajęć na środę </w:t>
      </w:r>
      <w:r w:rsidR="000F225A" w:rsidRPr="0063038C">
        <w:rPr>
          <w:sz w:val="28"/>
          <w:szCs w:val="28"/>
        </w:rPr>
        <w:t>2</w:t>
      </w:r>
      <w:r w:rsidR="0063038C" w:rsidRPr="0063038C">
        <w:rPr>
          <w:sz w:val="28"/>
          <w:szCs w:val="28"/>
        </w:rPr>
        <w:t>4</w:t>
      </w:r>
      <w:r w:rsidR="000F225A" w:rsidRPr="0063038C">
        <w:rPr>
          <w:sz w:val="28"/>
          <w:szCs w:val="28"/>
        </w:rPr>
        <w:t xml:space="preserve"> </w:t>
      </w:r>
      <w:r w:rsidR="00120E8C">
        <w:rPr>
          <w:sz w:val="28"/>
          <w:szCs w:val="28"/>
        </w:rPr>
        <w:t>czerwca</w:t>
      </w:r>
      <w:r w:rsidR="000F225A" w:rsidRPr="0063038C">
        <w:rPr>
          <w:sz w:val="28"/>
          <w:szCs w:val="28"/>
        </w:rPr>
        <w:t>.</w:t>
      </w:r>
    </w:p>
    <w:p w:rsidR="00A6268A" w:rsidRPr="0063038C" w:rsidRDefault="00A6268A">
      <w:pPr>
        <w:rPr>
          <w:sz w:val="28"/>
          <w:szCs w:val="28"/>
        </w:rPr>
      </w:pPr>
    </w:p>
    <w:p w:rsidR="00422132" w:rsidRPr="00422132" w:rsidRDefault="00AC6DFC" w:rsidP="00422132">
      <w:pPr>
        <w:pStyle w:val="Akapitzlist"/>
        <w:numPr>
          <w:ilvl w:val="0"/>
          <w:numId w:val="1"/>
        </w:numPr>
        <w:jc w:val="both"/>
        <w:rPr>
          <w:sz w:val="28"/>
          <w:szCs w:val="28"/>
        </w:rPr>
      </w:pPr>
      <w:r w:rsidRPr="00422132">
        <w:rPr>
          <w:b/>
          <w:sz w:val="28"/>
          <w:szCs w:val="28"/>
        </w:rPr>
        <w:t>Zabawa słowna: „</w:t>
      </w:r>
      <w:proofErr w:type="spellStart"/>
      <w:r w:rsidR="00422132" w:rsidRPr="00422132">
        <w:rPr>
          <w:b/>
          <w:sz w:val="28"/>
          <w:szCs w:val="28"/>
        </w:rPr>
        <w:t>Wierszowanka</w:t>
      </w:r>
      <w:proofErr w:type="spellEnd"/>
      <w:r w:rsidRPr="00422132">
        <w:rPr>
          <w:b/>
          <w:sz w:val="28"/>
          <w:szCs w:val="28"/>
        </w:rPr>
        <w:t>”</w:t>
      </w:r>
      <w:r w:rsidR="00B860CC" w:rsidRPr="00422132">
        <w:rPr>
          <w:b/>
          <w:sz w:val="28"/>
          <w:szCs w:val="28"/>
        </w:rPr>
        <w:t xml:space="preserve"> (IV 2, I 5,8 )</w:t>
      </w:r>
      <w:r w:rsidRPr="00422132">
        <w:rPr>
          <w:b/>
          <w:sz w:val="28"/>
          <w:szCs w:val="28"/>
        </w:rPr>
        <w:t>-</w:t>
      </w:r>
      <w:r w:rsidRPr="00422132">
        <w:rPr>
          <w:sz w:val="28"/>
          <w:szCs w:val="28"/>
        </w:rPr>
        <w:t xml:space="preserve"> </w:t>
      </w:r>
      <w:r w:rsidR="00422132" w:rsidRPr="00422132">
        <w:rPr>
          <w:sz w:val="28"/>
          <w:szCs w:val="28"/>
        </w:rPr>
        <w:t>Ćwiczenia intonacyjne. Wymawianie tekstu w różny sposób: ze złością, zdziwieniem, radością, smutkiem, w różnym szybko, wolno, głośno, cicho, jak mała myszka, jak wielki niedźwiedź</w:t>
      </w:r>
    </w:p>
    <w:p w:rsidR="00422132" w:rsidRPr="00422132" w:rsidRDefault="00422132" w:rsidP="00422132">
      <w:pPr>
        <w:pStyle w:val="Akapitzlist"/>
        <w:jc w:val="both"/>
        <w:rPr>
          <w:sz w:val="28"/>
          <w:szCs w:val="28"/>
        </w:rPr>
      </w:pPr>
      <w:r w:rsidRPr="00422132">
        <w:rPr>
          <w:sz w:val="28"/>
          <w:szCs w:val="28"/>
        </w:rPr>
        <w:t>Na początku uczymy się na pamięć krótkiej rymowanki:</w:t>
      </w:r>
    </w:p>
    <w:p w:rsidR="00422132" w:rsidRPr="00422132" w:rsidRDefault="00422132" w:rsidP="00422132">
      <w:pPr>
        <w:pStyle w:val="Akapitzlist"/>
        <w:jc w:val="both"/>
        <w:rPr>
          <w:color w:val="00B0F0"/>
          <w:sz w:val="28"/>
          <w:szCs w:val="28"/>
        </w:rPr>
      </w:pPr>
      <w:r w:rsidRPr="00422132">
        <w:rPr>
          <w:color w:val="00B0F0"/>
          <w:sz w:val="28"/>
          <w:szCs w:val="28"/>
        </w:rPr>
        <w:t xml:space="preserve">Po morzu pływam sobie </w:t>
      </w:r>
    </w:p>
    <w:p w:rsidR="00422132" w:rsidRPr="00422132" w:rsidRDefault="00422132" w:rsidP="00422132">
      <w:pPr>
        <w:pStyle w:val="Akapitzlist"/>
        <w:jc w:val="both"/>
        <w:rPr>
          <w:color w:val="00B0F0"/>
          <w:sz w:val="28"/>
          <w:szCs w:val="28"/>
        </w:rPr>
      </w:pPr>
      <w:r w:rsidRPr="00422132">
        <w:rPr>
          <w:color w:val="00B0F0"/>
          <w:sz w:val="28"/>
          <w:szCs w:val="28"/>
        </w:rPr>
        <w:t xml:space="preserve">i różne ryby łowię. </w:t>
      </w:r>
    </w:p>
    <w:p w:rsidR="00422132" w:rsidRPr="00422132" w:rsidRDefault="00422132" w:rsidP="00422132">
      <w:pPr>
        <w:pStyle w:val="Akapitzlist"/>
        <w:jc w:val="both"/>
        <w:rPr>
          <w:color w:val="00B0F0"/>
          <w:sz w:val="28"/>
          <w:szCs w:val="28"/>
        </w:rPr>
      </w:pPr>
      <w:r w:rsidRPr="00422132">
        <w:rPr>
          <w:color w:val="00B0F0"/>
          <w:sz w:val="28"/>
          <w:szCs w:val="28"/>
        </w:rPr>
        <w:t xml:space="preserve">Takie duże, takie małe, </w:t>
      </w:r>
    </w:p>
    <w:p w:rsidR="00791C35" w:rsidRDefault="00422132" w:rsidP="00422132">
      <w:pPr>
        <w:pStyle w:val="Akapitzlist"/>
        <w:jc w:val="both"/>
        <w:rPr>
          <w:color w:val="00B0F0"/>
          <w:sz w:val="28"/>
          <w:szCs w:val="28"/>
        </w:rPr>
      </w:pPr>
      <w:r w:rsidRPr="00422132">
        <w:rPr>
          <w:color w:val="00B0F0"/>
          <w:sz w:val="28"/>
          <w:szCs w:val="28"/>
        </w:rPr>
        <w:t>do zjedzenia doskonałe.</w:t>
      </w:r>
    </w:p>
    <w:p w:rsidR="00422132" w:rsidRPr="00422132" w:rsidRDefault="00422132" w:rsidP="00422132">
      <w:pPr>
        <w:pStyle w:val="Akapitzlist"/>
        <w:jc w:val="both"/>
        <w:rPr>
          <w:color w:val="00B0F0"/>
          <w:sz w:val="28"/>
          <w:szCs w:val="28"/>
        </w:rPr>
      </w:pPr>
    </w:p>
    <w:p w:rsidR="00791C35" w:rsidRPr="0063038C" w:rsidRDefault="00422132" w:rsidP="00791C35">
      <w:pPr>
        <w:pStyle w:val="Akapitzlist"/>
        <w:numPr>
          <w:ilvl w:val="0"/>
          <w:numId w:val="1"/>
        </w:numPr>
        <w:rPr>
          <w:b/>
          <w:sz w:val="28"/>
          <w:szCs w:val="28"/>
        </w:rPr>
      </w:pPr>
      <w:r>
        <w:rPr>
          <w:b/>
          <w:sz w:val="28"/>
          <w:szCs w:val="28"/>
        </w:rPr>
        <w:t>Nauka</w:t>
      </w:r>
      <w:r w:rsidR="00AC6DFC" w:rsidRPr="0063038C">
        <w:rPr>
          <w:b/>
          <w:sz w:val="28"/>
          <w:szCs w:val="28"/>
        </w:rPr>
        <w:t xml:space="preserve"> piosenki: „</w:t>
      </w:r>
      <w:r w:rsidR="00791C35" w:rsidRPr="0063038C">
        <w:rPr>
          <w:b/>
          <w:sz w:val="28"/>
          <w:szCs w:val="28"/>
        </w:rPr>
        <w:t xml:space="preserve"> </w:t>
      </w:r>
      <w:r>
        <w:rPr>
          <w:b/>
          <w:sz w:val="28"/>
          <w:szCs w:val="28"/>
        </w:rPr>
        <w:t>Po łące biega lato</w:t>
      </w:r>
      <w:r w:rsidR="00791C35" w:rsidRPr="0063038C">
        <w:rPr>
          <w:b/>
          <w:sz w:val="28"/>
          <w:szCs w:val="28"/>
        </w:rPr>
        <w:t xml:space="preserve">” </w:t>
      </w:r>
      <w:r w:rsidR="00B860CC" w:rsidRPr="0063038C">
        <w:rPr>
          <w:b/>
          <w:sz w:val="28"/>
          <w:szCs w:val="28"/>
        </w:rPr>
        <w:t>( IV 7, 18)</w:t>
      </w:r>
    </w:p>
    <w:p w:rsidR="00791C35" w:rsidRPr="0063038C" w:rsidRDefault="00791C35" w:rsidP="00791C35">
      <w:pPr>
        <w:pStyle w:val="Akapitzlist"/>
        <w:rPr>
          <w:sz w:val="28"/>
          <w:szCs w:val="28"/>
        </w:rPr>
      </w:pPr>
    </w:p>
    <w:p w:rsidR="0063038C" w:rsidRPr="00422132" w:rsidRDefault="00422132" w:rsidP="00791C35">
      <w:pPr>
        <w:pStyle w:val="Akapitzlist"/>
        <w:rPr>
          <w:sz w:val="28"/>
          <w:szCs w:val="28"/>
        </w:rPr>
      </w:pPr>
      <w:hyperlink r:id="rId7" w:history="1">
        <w:r w:rsidRPr="00422132">
          <w:rPr>
            <w:rStyle w:val="Hipercze"/>
            <w:sz w:val="28"/>
            <w:szCs w:val="28"/>
          </w:rPr>
          <w:t>https://www.youtube.com/watch?v=QHR9URbvf_E</w:t>
        </w:r>
      </w:hyperlink>
    </w:p>
    <w:p w:rsidR="00422132" w:rsidRDefault="00422132" w:rsidP="00422132">
      <w:pPr>
        <w:pStyle w:val="Akapitzlist"/>
        <w:spacing w:after="0" w:line="240" w:lineRule="auto"/>
        <w:ind w:left="2248"/>
        <w:rPr>
          <w:sz w:val="28"/>
          <w:szCs w:val="28"/>
        </w:rPr>
      </w:pPr>
    </w:p>
    <w:p w:rsidR="00422132" w:rsidRPr="002D6AAF" w:rsidRDefault="00422132" w:rsidP="00422132">
      <w:pPr>
        <w:pStyle w:val="Akapitzlist"/>
        <w:numPr>
          <w:ilvl w:val="0"/>
          <w:numId w:val="8"/>
        </w:numPr>
        <w:spacing w:after="0" w:line="240" w:lineRule="auto"/>
        <w:rPr>
          <w:sz w:val="28"/>
          <w:szCs w:val="28"/>
        </w:rPr>
      </w:pPr>
      <w:r w:rsidRPr="002D6AAF">
        <w:rPr>
          <w:sz w:val="28"/>
          <w:szCs w:val="28"/>
        </w:rPr>
        <w:t>Po łące biega lato</w:t>
      </w:r>
      <w:r w:rsidRPr="002D6AAF">
        <w:rPr>
          <w:sz w:val="28"/>
          <w:szCs w:val="28"/>
        </w:rPr>
        <w:br/>
        <w:t>Uwija się jak bąk.</w:t>
      </w:r>
      <w:r w:rsidRPr="002D6AAF">
        <w:rPr>
          <w:sz w:val="28"/>
          <w:szCs w:val="28"/>
        </w:rPr>
        <w:br/>
        <w:t>„Dzień dobry” mówi kwiatom</w:t>
      </w:r>
      <w:r w:rsidRPr="002D6AAF">
        <w:rPr>
          <w:sz w:val="28"/>
          <w:szCs w:val="28"/>
        </w:rPr>
        <w:br/>
        <w:t>i pieści każdy pąk.</w:t>
      </w:r>
    </w:p>
    <w:p w:rsidR="00422132" w:rsidRDefault="00422132" w:rsidP="00422132">
      <w:pPr>
        <w:ind w:left="1888"/>
        <w:rPr>
          <w:sz w:val="28"/>
          <w:szCs w:val="28"/>
        </w:rPr>
      </w:pPr>
      <w:r w:rsidRPr="002D6AAF">
        <w:rPr>
          <w:sz w:val="28"/>
          <w:szCs w:val="28"/>
        </w:rPr>
        <w:br/>
      </w:r>
      <w:r>
        <w:rPr>
          <w:sz w:val="28"/>
          <w:szCs w:val="28"/>
        </w:rPr>
        <w:t xml:space="preserve">Ref. </w:t>
      </w:r>
      <w:r w:rsidRPr="002D6AAF">
        <w:rPr>
          <w:sz w:val="28"/>
          <w:szCs w:val="28"/>
        </w:rPr>
        <w:t>Kto chce się z latem spotkać,</w:t>
      </w:r>
      <w:r w:rsidRPr="002D6AAF">
        <w:rPr>
          <w:sz w:val="28"/>
          <w:szCs w:val="28"/>
        </w:rPr>
        <w:br/>
        <w:t>Niech idzie z nami tam.</w:t>
      </w:r>
      <w:r w:rsidRPr="002D6AAF">
        <w:rPr>
          <w:sz w:val="28"/>
          <w:szCs w:val="28"/>
        </w:rPr>
        <w:br/>
        <w:t>Rumianek i stokrotka</w:t>
      </w:r>
      <w:r w:rsidRPr="002D6AAF">
        <w:rPr>
          <w:sz w:val="28"/>
          <w:szCs w:val="28"/>
        </w:rPr>
        <w:br/>
        <w:t>Pokażą drogę nam.</w:t>
      </w:r>
    </w:p>
    <w:p w:rsidR="00422132" w:rsidRPr="002D6AAF" w:rsidRDefault="00422132" w:rsidP="00422132">
      <w:pPr>
        <w:pStyle w:val="Akapitzlist"/>
        <w:numPr>
          <w:ilvl w:val="0"/>
          <w:numId w:val="8"/>
        </w:numPr>
        <w:spacing w:after="0" w:line="240" w:lineRule="auto"/>
        <w:rPr>
          <w:sz w:val="28"/>
          <w:szCs w:val="28"/>
        </w:rPr>
      </w:pPr>
      <w:r w:rsidRPr="002D6AAF">
        <w:rPr>
          <w:sz w:val="28"/>
          <w:szCs w:val="28"/>
        </w:rPr>
        <w:t>Pomaga lato pszczołom,</w:t>
      </w:r>
      <w:r w:rsidRPr="002D6AAF">
        <w:rPr>
          <w:sz w:val="28"/>
          <w:szCs w:val="28"/>
        </w:rPr>
        <w:br/>
        <w:t>Na kwiatach też się zna.</w:t>
      </w:r>
      <w:r w:rsidRPr="002D6AAF">
        <w:rPr>
          <w:sz w:val="28"/>
          <w:szCs w:val="28"/>
        </w:rPr>
        <w:br/>
        <w:t>Uśmiecha się wesoło</w:t>
      </w:r>
      <w:r w:rsidRPr="002D6AAF">
        <w:rPr>
          <w:sz w:val="28"/>
          <w:szCs w:val="28"/>
        </w:rPr>
        <w:br/>
        <w:t>I w berka z wiatrem gra!</w:t>
      </w:r>
    </w:p>
    <w:p w:rsidR="00422132" w:rsidRDefault="00422132" w:rsidP="00422132">
      <w:pPr>
        <w:ind w:left="1888"/>
        <w:rPr>
          <w:sz w:val="28"/>
          <w:szCs w:val="28"/>
        </w:rPr>
      </w:pPr>
      <w:r w:rsidRPr="002D6AAF">
        <w:rPr>
          <w:sz w:val="28"/>
          <w:szCs w:val="28"/>
        </w:rPr>
        <w:br/>
      </w:r>
      <w:r>
        <w:rPr>
          <w:sz w:val="28"/>
          <w:szCs w:val="28"/>
        </w:rPr>
        <w:t xml:space="preserve">Ref. </w:t>
      </w:r>
      <w:r w:rsidRPr="002D6AAF">
        <w:rPr>
          <w:sz w:val="28"/>
          <w:szCs w:val="28"/>
        </w:rPr>
        <w:t>Kto chce się z latem spotkać…</w:t>
      </w:r>
    </w:p>
    <w:p w:rsidR="00422132" w:rsidRPr="002D6AAF" w:rsidRDefault="00422132" w:rsidP="00422132">
      <w:pPr>
        <w:pStyle w:val="Akapitzlist"/>
        <w:numPr>
          <w:ilvl w:val="0"/>
          <w:numId w:val="8"/>
        </w:numPr>
        <w:spacing w:after="0" w:line="240" w:lineRule="auto"/>
        <w:rPr>
          <w:sz w:val="28"/>
          <w:szCs w:val="28"/>
        </w:rPr>
      </w:pPr>
      <w:r w:rsidRPr="002D6AAF">
        <w:rPr>
          <w:sz w:val="28"/>
          <w:szCs w:val="28"/>
        </w:rPr>
        <w:t>Gdy lato jest zmęczone,</w:t>
      </w:r>
      <w:r w:rsidRPr="002D6AAF">
        <w:rPr>
          <w:sz w:val="28"/>
          <w:szCs w:val="28"/>
        </w:rPr>
        <w:br/>
        <w:t>W szałasie sobie śpi</w:t>
      </w:r>
      <w:r w:rsidRPr="002D6AAF">
        <w:rPr>
          <w:sz w:val="28"/>
          <w:szCs w:val="28"/>
        </w:rPr>
        <w:br/>
        <w:t>I we śnie gra w zielone,</w:t>
      </w:r>
      <w:r w:rsidRPr="002D6AAF">
        <w:rPr>
          <w:sz w:val="28"/>
          <w:szCs w:val="28"/>
        </w:rPr>
        <w:br/>
        <w:t>Bo łąka mu się śni.</w:t>
      </w:r>
    </w:p>
    <w:p w:rsidR="001F1CC2" w:rsidRPr="0063038C" w:rsidRDefault="001F1CC2" w:rsidP="0063038C">
      <w:pPr>
        <w:rPr>
          <w:b/>
          <w:sz w:val="28"/>
          <w:szCs w:val="28"/>
        </w:rPr>
      </w:pPr>
    </w:p>
    <w:p w:rsidR="001F1CC2" w:rsidRPr="0063038C" w:rsidRDefault="001F1CC2" w:rsidP="001F1CC2">
      <w:pPr>
        <w:pStyle w:val="Akapitzlist"/>
        <w:rPr>
          <w:b/>
          <w:sz w:val="28"/>
          <w:szCs w:val="28"/>
        </w:rPr>
      </w:pPr>
    </w:p>
    <w:p w:rsidR="006F732A" w:rsidRPr="0063038C" w:rsidRDefault="001F1CC2" w:rsidP="006F732A">
      <w:pPr>
        <w:pStyle w:val="Akapitzlist"/>
        <w:numPr>
          <w:ilvl w:val="0"/>
          <w:numId w:val="1"/>
        </w:numPr>
        <w:rPr>
          <w:sz w:val="28"/>
          <w:szCs w:val="28"/>
        </w:rPr>
      </w:pPr>
      <w:r w:rsidRPr="0063038C">
        <w:rPr>
          <w:b/>
          <w:sz w:val="28"/>
          <w:szCs w:val="28"/>
        </w:rPr>
        <w:t>Z cyklu: „Kącik małego naukowca”-</w:t>
      </w:r>
      <w:r w:rsidR="006F732A" w:rsidRPr="0063038C">
        <w:rPr>
          <w:b/>
          <w:bCs/>
          <w:sz w:val="28"/>
          <w:szCs w:val="28"/>
        </w:rPr>
        <w:t xml:space="preserve"> </w:t>
      </w:r>
      <w:r w:rsidR="0063038C" w:rsidRPr="0063038C">
        <w:rPr>
          <w:b/>
          <w:bCs/>
          <w:sz w:val="28"/>
          <w:szCs w:val="28"/>
        </w:rPr>
        <w:t>Zabawa badawcza „popękane czereśnie (według E. Węgrzyn-Kameli)</w:t>
      </w:r>
    </w:p>
    <w:p w:rsidR="006F732A" w:rsidRPr="0063038C" w:rsidRDefault="006F732A" w:rsidP="006F732A">
      <w:pPr>
        <w:rPr>
          <w:sz w:val="28"/>
          <w:szCs w:val="28"/>
        </w:rPr>
      </w:pPr>
    </w:p>
    <w:p w:rsidR="00BC231E" w:rsidRDefault="0063038C" w:rsidP="00422132">
      <w:pPr>
        <w:ind w:left="709"/>
        <w:rPr>
          <w:sz w:val="28"/>
          <w:szCs w:val="28"/>
        </w:rPr>
      </w:pPr>
      <w:r w:rsidRPr="0063038C">
        <w:rPr>
          <w:sz w:val="28"/>
          <w:szCs w:val="28"/>
        </w:rPr>
        <w:t xml:space="preserve">Wyjaśnienie dzieciom, dlaczego, kiedy pada deszcz, dojrzewające latem owoce pękają. </w:t>
      </w:r>
    </w:p>
    <w:p w:rsidR="00BC231E" w:rsidRPr="00BC231E" w:rsidRDefault="0063038C" w:rsidP="00422132">
      <w:pPr>
        <w:pStyle w:val="Akapitzlist"/>
        <w:numPr>
          <w:ilvl w:val="0"/>
          <w:numId w:val="7"/>
        </w:numPr>
        <w:ind w:left="709" w:hanging="284"/>
        <w:rPr>
          <w:sz w:val="28"/>
          <w:szCs w:val="28"/>
        </w:rPr>
      </w:pPr>
      <w:r w:rsidRPr="00BC231E">
        <w:rPr>
          <w:sz w:val="28"/>
          <w:szCs w:val="28"/>
        </w:rPr>
        <w:t xml:space="preserve">Oglądanie rabarbaru; opisywanie jego wyglądu, przeznaczenia; zwrócenie uwagi na czerwoną skórkę brudzącą palce; zwrócenie uwagi, że końce rabarbaru są równe, niepostrzępione. </w:t>
      </w:r>
    </w:p>
    <w:p w:rsidR="00BC231E" w:rsidRDefault="0063038C" w:rsidP="00422132">
      <w:pPr>
        <w:ind w:left="709" w:hanging="284"/>
        <w:jc w:val="both"/>
        <w:rPr>
          <w:sz w:val="28"/>
          <w:szCs w:val="28"/>
        </w:rPr>
      </w:pPr>
      <w:r w:rsidRPr="0063038C">
        <w:rPr>
          <w:sz w:val="28"/>
          <w:szCs w:val="28"/>
        </w:rPr>
        <w:t>• Włożenie jednego kawałka rab</w:t>
      </w:r>
      <w:r w:rsidR="00422132">
        <w:rPr>
          <w:sz w:val="28"/>
          <w:szCs w:val="28"/>
        </w:rPr>
        <w:t>arbaru do woreczka foliowego, a </w:t>
      </w:r>
      <w:r w:rsidRPr="0063038C">
        <w:rPr>
          <w:sz w:val="28"/>
          <w:szCs w:val="28"/>
        </w:rPr>
        <w:t>pozostałych kawałków – do miski z wodą. Następnego dnia porównywanie wyglądu rabarbaru z worec</w:t>
      </w:r>
      <w:r w:rsidR="00422132">
        <w:rPr>
          <w:sz w:val="28"/>
          <w:szCs w:val="28"/>
        </w:rPr>
        <w:t>zka i z wody (rabarbar wyjęty z </w:t>
      </w:r>
      <w:r w:rsidRPr="0063038C">
        <w:rPr>
          <w:sz w:val="28"/>
          <w:szCs w:val="28"/>
        </w:rPr>
        <w:t>woreczka nie zmienia swojego wyglądu, ma nadal równe, całe końce; natomiast ten wyjęty z wody jest na końcach popękany i zwinięty). To efekt wchłaniania wody. Skórka wchłania jej więcej niż miąższ. Właśnie dla</w:t>
      </w:r>
      <w:r w:rsidR="00BC231E">
        <w:rPr>
          <w:sz w:val="28"/>
          <w:szCs w:val="28"/>
        </w:rPr>
        <w:t>tego rabarbar pęka na końcach i </w:t>
      </w:r>
      <w:r w:rsidRPr="0063038C">
        <w:rPr>
          <w:sz w:val="28"/>
          <w:szCs w:val="28"/>
        </w:rPr>
        <w:t xml:space="preserve">się zwija. </w:t>
      </w:r>
    </w:p>
    <w:p w:rsidR="006F732A" w:rsidRPr="0063038C" w:rsidRDefault="0063038C" w:rsidP="00422132">
      <w:pPr>
        <w:ind w:left="709" w:hanging="284"/>
        <w:jc w:val="both"/>
        <w:rPr>
          <w:b/>
          <w:bCs/>
          <w:sz w:val="28"/>
          <w:szCs w:val="28"/>
        </w:rPr>
      </w:pPr>
      <w:r w:rsidRPr="0063038C">
        <w:rPr>
          <w:sz w:val="28"/>
          <w:szCs w:val="28"/>
        </w:rPr>
        <w:t xml:space="preserve">• </w:t>
      </w:r>
      <w:r w:rsidR="00BC231E">
        <w:rPr>
          <w:sz w:val="28"/>
          <w:szCs w:val="28"/>
        </w:rPr>
        <w:t>Rodzic</w:t>
      </w:r>
      <w:r w:rsidRPr="0063038C">
        <w:rPr>
          <w:sz w:val="28"/>
          <w:szCs w:val="28"/>
        </w:rPr>
        <w:t xml:space="preserve"> wyjaśnia, że podobne zjawis</w:t>
      </w:r>
      <w:r w:rsidR="00422132">
        <w:rPr>
          <w:sz w:val="28"/>
          <w:szCs w:val="28"/>
        </w:rPr>
        <w:t>ko można zaobserwować również u </w:t>
      </w:r>
      <w:r w:rsidRPr="0063038C">
        <w:rPr>
          <w:sz w:val="28"/>
          <w:szCs w:val="28"/>
        </w:rPr>
        <w:t xml:space="preserve">innych owoców. Czereśnie, kiedy są już dojrzałe i pada na nie deszcz, zaczynają pękać. To efekt tego, że miąższ znajdujący się pod skórką chłonie jak gąbka krople wody, które padają na skórkę. Owoc zwiększa więc swoją objętość. Skórka natomiast nie zachowuje się jak nadmuchiwany balonik, nie rozciąga się – i dlatego pęka. Podobnie jak czereśnie </w:t>
      </w:r>
      <w:r w:rsidR="00BC231E">
        <w:rPr>
          <w:sz w:val="28"/>
          <w:szCs w:val="28"/>
        </w:rPr>
        <w:t>pękają również wiśnie, śliwki i </w:t>
      </w:r>
      <w:r w:rsidRPr="0063038C">
        <w:rPr>
          <w:sz w:val="28"/>
          <w:szCs w:val="28"/>
        </w:rPr>
        <w:t>agrest.</w:t>
      </w:r>
    </w:p>
    <w:p w:rsidR="00F702A6" w:rsidRPr="0063038C" w:rsidRDefault="00F702A6" w:rsidP="00422132">
      <w:pPr>
        <w:ind w:left="709"/>
        <w:rPr>
          <w:sz w:val="28"/>
          <w:szCs w:val="28"/>
        </w:rPr>
      </w:pPr>
    </w:p>
    <w:p w:rsidR="00791C35" w:rsidRPr="00BC231E" w:rsidRDefault="00BC231E" w:rsidP="00BC231E">
      <w:pPr>
        <w:pStyle w:val="Akapitzlist"/>
        <w:numPr>
          <w:ilvl w:val="0"/>
          <w:numId w:val="1"/>
        </w:numPr>
        <w:rPr>
          <w:b/>
          <w:sz w:val="28"/>
          <w:szCs w:val="28"/>
        </w:rPr>
      </w:pPr>
      <w:r w:rsidRPr="00BC231E">
        <w:rPr>
          <w:b/>
          <w:sz w:val="28"/>
          <w:szCs w:val="28"/>
        </w:rPr>
        <w:t>Karty pracy dla chętnych – załączniki (I 7)</w:t>
      </w:r>
    </w:p>
    <w:sectPr w:rsidR="00791C35" w:rsidRPr="00BC231E" w:rsidSect="002923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09" w:rsidRDefault="00524409" w:rsidP="007A3743">
      <w:pPr>
        <w:spacing w:after="0" w:line="240" w:lineRule="auto"/>
      </w:pPr>
      <w:r>
        <w:separator/>
      </w:r>
    </w:p>
  </w:endnote>
  <w:endnote w:type="continuationSeparator" w:id="0">
    <w:p w:rsidR="00524409" w:rsidRDefault="00524409" w:rsidP="007A3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09" w:rsidRDefault="00524409" w:rsidP="007A3743">
      <w:pPr>
        <w:spacing w:after="0" w:line="240" w:lineRule="auto"/>
      </w:pPr>
      <w:r>
        <w:separator/>
      </w:r>
    </w:p>
  </w:footnote>
  <w:footnote w:type="continuationSeparator" w:id="0">
    <w:p w:rsidR="00524409" w:rsidRDefault="00524409" w:rsidP="007A3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101"/>
    <w:multiLevelType w:val="hybridMultilevel"/>
    <w:tmpl w:val="AB22B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3E1198"/>
    <w:multiLevelType w:val="hybridMultilevel"/>
    <w:tmpl w:val="EDF449F8"/>
    <w:lvl w:ilvl="0" w:tplc="91028C5A">
      <w:start w:val="1"/>
      <w:numFmt w:val="decimal"/>
      <w:lvlText w:val="%1."/>
      <w:lvlJc w:val="left"/>
      <w:pPr>
        <w:ind w:left="2248" w:hanging="360"/>
      </w:pPr>
      <w:rPr>
        <w:rFonts w:hint="default"/>
      </w:rPr>
    </w:lvl>
    <w:lvl w:ilvl="1" w:tplc="04150019" w:tentative="1">
      <w:start w:val="1"/>
      <w:numFmt w:val="lowerLetter"/>
      <w:lvlText w:val="%2."/>
      <w:lvlJc w:val="left"/>
      <w:pPr>
        <w:ind w:left="2968" w:hanging="360"/>
      </w:pPr>
    </w:lvl>
    <w:lvl w:ilvl="2" w:tplc="0415001B" w:tentative="1">
      <w:start w:val="1"/>
      <w:numFmt w:val="lowerRoman"/>
      <w:lvlText w:val="%3."/>
      <w:lvlJc w:val="right"/>
      <w:pPr>
        <w:ind w:left="3688" w:hanging="180"/>
      </w:pPr>
    </w:lvl>
    <w:lvl w:ilvl="3" w:tplc="0415000F" w:tentative="1">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2">
    <w:nsid w:val="1A0C6987"/>
    <w:multiLevelType w:val="hybridMultilevel"/>
    <w:tmpl w:val="4AA2A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DC152D4"/>
    <w:multiLevelType w:val="hybridMultilevel"/>
    <w:tmpl w:val="92A098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44110DCC"/>
    <w:multiLevelType w:val="hybridMultilevel"/>
    <w:tmpl w:val="DEA03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A1A3597"/>
    <w:multiLevelType w:val="hybridMultilevel"/>
    <w:tmpl w:val="4B0436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6AB31F1A"/>
    <w:multiLevelType w:val="hybridMultilevel"/>
    <w:tmpl w:val="DF30BE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755D5193"/>
    <w:multiLevelType w:val="hybridMultilevel"/>
    <w:tmpl w:val="74F8CF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C6DFC"/>
    <w:rsid w:val="0000546F"/>
    <w:rsid w:val="00006825"/>
    <w:rsid w:val="00006F44"/>
    <w:rsid w:val="0001380A"/>
    <w:rsid w:val="000D27E0"/>
    <w:rsid w:val="000F225A"/>
    <w:rsid w:val="00120E8C"/>
    <w:rsid w:val="001F1CC2"/>
    <w:rsid w:val="002923D0"/>
    <w:rsid w:val="004067D2"/>
    <w:rsid w:val="00422132"/>
    <w:rsid w:val="00524409"/>
    <w:rsid w:val="005B7360"/>
    <w:rsid w:val="0063038C"/>
    <w:rsid w:val="006F732A"/>
    <w:rsid w:val="00791C35"/>
    <w:rsid w:val="007A3743"/>
    <w:rsid w:val="009F3FF5"/>
    <w:rsid w:val="00A6268A"/>
    <w:rsid w:val="00AC56BD"/>
    <w:rsid w:val="00AC6DFC"/>
    <w:rsid w:val="00B27C3F"/>
    <w:rsid w:val="00B860CC"/>
    <w:rsid w:val="00BC231E"/>
    <w:rsid w:val="00BD6323"/>
    <w:rsid w:val="00C424D8"/>
    <w:rsid w:val="00C926CD"/>
    <w:rsid w:val="00D56CE8"/>
    <w:rsid w:val="00F70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3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6DFC"/>
    <w:pPr>
      <w:ind w:left="720"/>
      <w:contextualSpacing/>
    </w:pPr>
  </w:style>
  <w:style w:type="character" w:styleId="Hipercze">
    <w:name w:val="Hyperlink"/>
    <w:basedOn w:val="Domylnaczcionkaakapitu"/>
    <w:uiPriority w:val="99"/>
    <w:unhideWhenUsed/>
    <w:rsid w:val="00791C35"/>
    <w:rPr>
      <w:color w:val="0563C1" w:themeColor="hyperlink"/>
      <w:u w:val="single"/>
    </w:rPr>
  </w:style>
  <w:style w:type="character" w:styleId="UyteHipercze">
    <w:name w:val="FollowedHyperlink"/>
    <w:basedOn w:val="Domylnaczcionkaakapitu"/>
    <w:uiPriority w:val="99"/>
    <w:semiHidden/>
    <w:unhideWhenUsed/>
    <w:rsid w:val="00791C35"/>
    <w:rPr>
      <w:color w:val="954F72" w:themeColor="followedHyperlink"/>
      <w:u w:val="single"/>
    </w:rPr>
  </w:style>
  <w:style w:type="paragraph" w:styleId="Tekstprzypisukocowego">
    <w:name w:val="endnote text"/>
    <w:basedOn w:val="Normalny"/>
    <w:link w:val="TekstprzypisukocowegoZnak"/>
    <w:uiPriority w:val="99"/>
    <w:semiHidden/>
    <w:unhideWhenUsed/>
    <w:rsid w:val="007A37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3743"/>
    <w:rPr>
      <w:sz w:val="20"/>
      <w:szCs w:val="20"/>
    </w:rPr>
  </w:style>
  <w:style w:type="character" w:styleId="Odwoanieprzypisukocowego">
    <w:name w:val="endnote reference"/>
    <w:basedOn w:val="Domylnaczcionkaakapitu"/>
    <w:uiPriority w:val="99"/>
    <w:semiHidden/>
    <w:unhideWhenUsed/>
    <w:rsid w:val="007A374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HR9URbvf_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1949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2020-06-23T18:31:00Z</dcterms:created>
  <dcterms:modified xsi:type="dcterms:W3CDTF">2020-06-23T18:31:00Z</dcterms:modified>
</cp:coreProperties>
</file>