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04" w:rsidRDefault="00CC4F04"/>
    <w:p w:rsidR="006D1D1B" w:rsidRPr="00C07F94" w:rsidRDefault="006D1D1B" w:rsidP="006D1D1B">
      <w:pPr>
        <w:rPr>
          <w:sz w:val="28"/>
          <w:szCs w:val="28"/>
        </w:rPr>
      </w:pPr>
      <w:r w:rsidRPr="00C07F94">
        <w:rPr>
          <w:sz w:val="28"/>
          <w:szCs w:val="28"/>
        </w:rPr>
        <w:t xml:space="preserve">Scenariusz zajęć na </w:t>
      </w:r>
      <w:r w:rsidR="00332D67">
        <w:rPr>
          <w:sz w:val="28"/>
          <w:szCs w:val="28"/>
        </w:rPr>
        <w:t>czwartek 25 marca</w:t>
      </w:r>
      <w:bookmarkStart w:id="0" w:name="_GoBack"/>
      <w:bookmarkEnd w:id="0"/>
    </w:p>
    <w:p w:rsidR="006D1D1B" w:rsidRPr="00C07F94" w:rsidRDefault="006D1D1B" w:rsidP="006D1D1B">
      <w:pPr>
        <w:rPr>
          <w:sz w:val="28"/>
          <w:szCs w:val="28"/>
        </w:rPr>
      </w:pPr>
    </w:p>
    <w:p w:rsidR="006D1D1B" w:rsidRDefault="006D1D1B" w:rsidP="006D1D1B">
      <w:pPr>
        <w:pStyle w:val="Akapitzlist"/>
        <w:numPr>
          <w:ilvl w:val="0"/>
          <w:numId w:val="1"/>
        </w:numPr>
        <w:rPr>
          <w:sz w:val="28"/>
          <w:szCs w:val="28"/>
        </w:rPr>
      </w:pPr>
      <w:r>
        <w:rPr>
          <w:b/>
          <w:sz w:val="28"/>
          <w:szCs w:val="28"/>
        </w:rPr>
        <w:t xml:space="preserve">Zabawa dydaktyczna: </w:t>
      </w:r>
      <w:r w:rsidRPr="00C07F94">
        <w:rPr>
          <w:b/>
          <w:sz w:val="28"/>
          <w:szCs w:val="28"/>
        </w:rPr>
        <w:t>„</w:t>
      </w:r>
      <w:r>
        <w:rPr>
          <w:b/>
          <w:sz w:val="28"/>
          <w:szCs w:val="28"/>
        </w:rPr>
        <w:t>Domowe</w:t>
      </w:r>
      <w:r w:rsidRPr="00C07F94">
        <w:rPr>
          <w:b/>
          <w:sz w:val="28"/>
          <w:szCs w:val="28"/>
        </w:rPr>
        <w:t xml:space="preserve"> puzzle”</w:t>
      </w:r>
      <w:r>
        <w:rPr>
          <w:b/>
          <w:sz w:val="28"/>
          <w:szCs w:val="28"/>
        </w:rPr>
        <w:t>( IV 8,11)</w:t>
      </w:r>
      <w:r w:rsidRPr="00C07F94">
        <w:rPr>
          <w:b/>
          <w:sz w:val="28"/>
          <w:szCs w:val="28"/>
        </w:rPr>
        <w:t>-</w:t>
      </w:r>
      <w:r w:rsidRPr="00C07F94">
        <w:rPr>
          <w:sz w:val="28"/>
          <w:szCs w:val="28"/>
        </w:rPr>
        <w:t xml:space="preserve"> poszukajcie w domu starych </w:t>
      </w:r>
      <w:r>
        <w:rPr>
          <w:sz w:val="28"/>
          <w:szCs w:val="28"/>
        </w:rPr>
        <w:t>ilustracji, np. okładek z bloków</w:t>
      </w:r>
      <w:r w:rsidRPr="00C07F94">
        <w:rPr>
          <w:sz w:val="28"/>
          <w:szCs w:val="28"/>
        </w:rPr>
        <w:t xml:space="preserve">, ilustracji z gazet i zróbcie własne puzzle rozcinając obrazki na kilka części. A może dziecko samo </w:t>
      </w:r>
      <w:r>
        <w:rPr>
          <w:sz w:val="28"/>
          <w:szCs w:val="28"/>
        </w:rPr>
        <w:t xml:space="preserve">coś narysuje </w:t>
      </w:r>
      <w:r w:rsidRPr="00C07F94">
        <w:rPr>
          <w:sz w:val="28"/>
          <w:szCs w:val="28"/>
        </w:rPr>
        <w:t xml:space="preserve"> i rozetnie? Możecie układać na czas, albo najpierw schować elementy i szukać ich metodą „ciepło-zimno”.</w:t>
      </w:r>
    </w:p>
    <w:p w:rsidR="006D1D1B" w:rsidRDefault="006D1D1B" w:rsidP="006D1D1B">
      <w:pPr>
        <w:pStyle w:val="Akapitzlist"/>
        <w:rPr>
          <w:sz w:val="28"/>
          <w:szCs w:val="28"/>
        </w:rPr>
      </w:pPr>
    </w:p>
    <w:p w:rsidR="00332D67" w:rsidRDefault="006D1D1B" w:rsidP="00332D67">
      <w:pPr>
        <w:pStyle w:val="Akapitzlist"/>
        <w:numPr>
          <w:ilvl w:val="0"/>
          <w:numId w:val="1"/>
        </w:numPr>
        <w:rPr>
          <w:sz w:val="28"/>
          <w:szCs w:val="28"/>
        </w:rPr>
      </w:pPr>
      <w:r w:rsidRPr="006D1D1B">
        <w:rPr>
          <w:b/>
          <w:sz w:val="28"/>
          <w:szCs w:val="28"/>
        </w:rPr>
        <w:t xml:space="preserve">Zabawa </w:t>
      </w:r>
      <w:r w:rsidR="00332D67">
        <w:rPr>
          <w:b/>
          <w:sz w:val="28"/>
          <w:szCs w:val="28"/>
        </w:rPr>
        <w:t>matematyczna</w:t>
      </w:r>
      <w:r w:rsidRPr="006D1D1B">
        <w:rPr>
          <w:b/>
          <w:sz w:val="28"/>
          <w:szCs w:val="28"/>
        </w:rPr>
        <w:t>: „Kelner”-( IV 15)</w:t>
      </w:r>
      <w:r w:rsidRPr="006D1D1B">
        <w:rPr>
          <w:sz w:val="28"/>
          <w:szCs w:val="28"/>
        </w:rPr>
        <w:t xml:space="preserve"> zadaniem dziecka jest przenieść z jednego pokoju do drugiego 10 zakrętek umieszczając je na tacy. Jednorazowo może mieć na tacy tyle zakrętek, ile wyrzuci oczek na kostce do gry. Za każdym razem musi pamiętać, ile jeszcze zakrętek brakuje mu do 10. Nie może zanieść za dużo, rzuca kostką do momentu, aż wylosuje odpowiednią liczbę oczek. Jeśli się pomyli daje fant i odnosi zakrętki z powrotem. Na koniec zabawy każdy fant to jakieś zadanie: przysiady, podskoki ,skłony.</w:t>
      </w:r>
    </w:p>
    <w:p w:rsidR="00332D67" w:rsidRPr="00332D67" w:rsidRDefault="00332D67" w:rsidP="00332D67">
      <w:pPr>
        <w:pStyle w:val="Akapitzlist"/>
        <w:rPr>
          <w:b/>
          <w:sz w:val="28"/>
          <w:szCs w:val="28"/>
        </w:rPr>
      </w:pPr>
    </w:p>
    <w:p w:rsidR="00332D67" w:rsidRPr="00332D67" w:rsidRDefault="00332D67" w:rsidP="00332D67">
      <w:pPr>
        <w:pStyle w:val="Akapitzlist"/>
        <w:numPr>
          <w:ilvl w:val="0"/>
          <w:numId w:val="1"/>
        </w:numPr>
        <w:rPr>
          <w:sz w:val="28"/>
          <w:szCs w:val="28"/>
        </w:rPr>
      </w:pPr>
      <w:r w:rsidRPr="00332D67">
        <w:rPr>
          <w:b/>
          <w:sz w:val="28"/>
          <w:szCs w:val="28"/>
        </w:rPr>
        <w:t xml:space="preserve"> Zabawa słowna rozwijająca koncentrację uwagi: „Ukryte słowa”</w:t>
      </w:r>
      <w:r w:rsidRPr="00332D67">
        <w:rPr>
          <w:sz w:val="28"/>
          <w:szCs w:val="28"/>
        </w:rPr>
        <w:t>- zadaniem dziecka jest wyszukanie słowa zawartego w innym słowie. Rodzic wyraźnie wypowiada słowa, a dziecko stara się odgadnąć, jakie inne słowa w nich się ukryły, np. : go</w:t>
      </w:r>
      <w:r w:rsidRPr="00332D67">
        <w:rPr>
          <w:b/>
          <w:sz w:val="28"/>
          <w:szCs w:val="28"/>
        </w:rPr>
        <w:t>rączka</w:t>
      </w:r>
      <w:r w:rsidRPr="00332D67">
        <w:rPr>
          <w:sz w:val="28"/>
          <w:szCs w:val="28"/>
        </w:rPr>
        <w:t>, de</w:t>
      </w:r>
      <w:r w:rsidRPr="00332D67">
        <w:rPr>
          <w:b/>
          <w:sz w:val="28"/>
          <w:szCs w:val="28"/>
        </w:rPr>
        <w:t>ser</w:t>
      </w:r>
      <w:r w:rsidRPr="00332D67">
        <w:rPr>
          <w:sz w:val="28"/>
          <w:szCs w:val="28"/>
        </w:rPr>
        <w:t>, bu</w:t>
      </w:r>
      <w:r w:rsidRPr="00332D67">
        <w:rPr>
          <w:b/>
          <w:sz w:val="28"/>
          <w:szCs w:val="28"/>
        </w:rPr>
        <w:t>rak, las</w:t>
      </w:r>
      <w:r w:rsidRPr="00332D67">
        <w:rPr>
          <w:sz w:val="28"/>
          <w:szCs w:val="28"/>
        </w:rPr>
        <w:t xml:space="preserve">ka, </w:t>
      </w:r>
      <w:r w:rsidRPr="00332D67">
        <w:rPr>
          <w:b/>
          <w:sz w:val="28"/>
          <w:szCs w:val="28"/>
        </w:rPr>
        <w:t>kot</w:t>
      </w:r>
      <w:r w:rsidRPr="00332D67">
        <w:rPr>
          <w:sz w:val="28"/>
          <w:szCs w:val="28"/>
        </w:rPr>
        <w:t xml:space="preserve">let, </w:t>
      </w:r>
      <w:r w:rsidRPr="00332D67">
        <w:rPr>
          <w:b/>
          <w:sz w:val="28"/>
          <w:szCs w:val="28"/>
        </w:rPr>
        <w:t>lampa</w:t>
      </w:r>
      <w:r w:rsidRPr="00332D67">
        <w:rPr>
          <w:sz w:val="28"/>
          <w:szCs w:val="28"/>
        </w:rPr>
        <w:t>rt, do</w:t>
      </w:r>
      <w:r w:rsidRPr="00332D67">
        <w:rPr>
          <w:b/>
          <w:sz w:val="28"/>
          <w:szCs w:val="28"/>
        </w:rPr>
        <w:t>lina</w:t>
      </w:r>
      <w:r w:rsidRPr="00332D67">
        <w:rPr>
          <w:sz w:val="28"/>
          <w:szCs w:val="28"/>
        </w:rPr>
        <w:t xml:space="preserve">, </w:t>
      </w:r>
      <w:r w:rsidRPr="00332D67">
        <w:rPr>
          <w:b/>
          <w:sz w:val="28"/>
          <w:szCs w:val="28"/>
        </w:rPr>
        <w:t>ser</w:t>
      </w:r>
      <w:r w:rsidRPr="00332D67">
        <w:rPr>
          <w:sz w:val="28"/>
          <w:szCs w:val="28"/>
        </w:rPr>
        <w:t>ce, ok</w:t>
      </w:r>
      <w:r w:rsidRPr="00332D67">
        <w:rPr>
          <w:b/>
          <w:sz w:val="28"/>
          <w:szCs w:val="28"/>
        </w:rPr>
        <w:t>ul</w:t>
      </w:r>
      <w:r w:rsidRPr="00332D67">
        <w:rPr>
          <w:sz w:val="28"/>
          <w:szCs w:val="28"/>
        </w:rPr>
        <w:t>ary, ko</w:t>
      </w:r>
      <w:r w:rsidRPr="00332D67">
        <w:rPr>
          <w:b/>
          <w:sz w:val="28"/>
          <w:szCs w:val="28"/>
        </w:rPr>
        <w:t>kos</w:t>
      </w:r>
      <w:r w:rsidRPr="00332D67">
        <w:rPr>
          <w:sz w:val="28"/>
          <w:szCs w:val="28"/>
        </w:rPr>
        <w:t xml:space="preserve">, </w:t>
      </w:r>
      <w:r w:rsidRPr="00332D67">
        <w:rPr>
          <w:b/>
          <w:sz w:val="28"/>
          <w:szCs w:val="28"/>
        </w:rPr>
        <w:t>mak</w:t>
      </w:r>
      <w:r w:rsidRPr="00332D67">
        <w:rPr>
          <w:sz w:val="28"/>
          <w:szCs w:val="28"/>
        </w:rPr>
        <w:t>aron, itp.</w:t>
      </w:r>
    </w:p>
    <w:p w:rsidR="00332D67" w:rsidRPr="00332D67" w:rsidRDefault="00332D67" w:rsidP="00332D67">
      <w:pPr>
        <w:pStyle w:val="Akapitzlist"/>
        <w:rPr>
          <w:sz w:val="28"/>
          <w:szCs w:val="28"/>
        </w:rPr>
      </w:pPr>
    </w:p>
    <w:p w:rsidR="006D1D1B" w:rsidRDefault="006D1D1B" w:rsidP="006D1D1B">
      <w:pPr>
        <w:pStyle w:val="Akapitzlist"/>
        <w:rPr>
          <w:sz w:val="28"/>
          <w:szCs w:val="28"/>
        </w:rPr>
      </w:pPr>
    </w:p>
    <w:p w:rsidR="006D1D1B" w:rsidRPr="00AA63CF" w:rsidRDefault="006D1D1B" w:rsidP="006D1D1B">
      <w:pPr>
        <w:pStyle w:val="Akapitzlist"/>
        <w:numPr>
          <w:ilvl w:val="0"/>
          <w:numId w:val="1"/>
        </w:numPr>
        <w:rPr>
          <w:sz w:val="28"/>
          <w:szCs w:val="28"/>
        </w:rPr>
      </w:pPr>
      <w:r w:rsidRPr="00AA63CF">
        <w:rPr>
          <w:b/>
          <w:sz w:val="28"/>
          <w:szCs w:val="28"/>
        </w:rPr>
        <w:t xml:space="preserve">Z cyklu: „Kącik naukowca”- </w:t>
      </w:r>
      <w:r w:rsidRPr="00AA63CF">
        <w:rPr>
          <w:b/>
          <w:bCs/>
          <w:sz w:val="28"/>
          <w:szCs w:val="28"/>
        </w:rPr>
        <w:t>Dziurawa butelka wody</w:t>
      </w:r>
      <w:r>
        <w:rPr>
          <w:b/>
          <w:bCs/>
          <w:sz w:val="28"/>
          <w:szCs w:val="28"/>
        </w:rPr>
        <w:t xml:space="preserve"> ( IV 13)</w:t>
      </w:r>
    </w:p>
    <w:p w:rsidR="006D1D1B" w:rsidRPr="00AA63CF" w:rsidRDefault="006D1D1B" w:rsidP="006D1D1B">
      <w:pPr>
        <w:rPr>
          <w:sz w:val="28"/>
          <w:szCs w:val="28"/>
        </w:rPr>
      </w:pPr>
    </w:p>
    <w:p w:rsidR="006D1D1B" w:rsidRPr="00AA63CF" w:rsidRDefault="006D1D1B" w:rsidP="006D1D1B">
      <w:pPr>
        <w:rPr>
          <w:sz w:val="28"/>
          <w:szCs w:val="28"/>
        </w:rPr>
      </w:pPr>
      <w:r w:rsidRPr="00AA63CF">
        <w:rPr>
          <w:b/>
          <w:bCs/>
          <w:sz w:val="28"/>
          <w:szCs w:val="28"/>
        </w:rPr>
        <w:t>Sprzęt:</w:t>
      </w:r>
    </w:p>
    <w:p w:rsidR="006D1D1B" w:rsidRDefault="006D1D1B" w:rsidP="006D1D1B">
      <w:pPr>
        <w:rPr>
          <w:sz w:val="28"/>
          <w:szCs w:val="28"/>
        </w:rPr>
      </w:pPr>
      <w:r w:rsidRPr="00AA63CF">
        <w:rPr>
          <w:sz w:val="28"/>
          <w:szCs w:val="28"/>
        </w:rPr>
        <w:t>Butelka po wodzie lub innym napoju, pinezka lub duża igła do zrobienia dziur.</w:t>
      </w:r>
    </w:p>
    <w:p w:rsidR="006D1D1B" w:rsidRPr="00AA63CF" w:rsidRDefault="006D1D1B" w:rsidP="006D1D1B">
      <w:pPr>
        <w:rPr>
          <w:sz w:val="28"/>
          <w:szCs w:val="28"/>
        </w:rPr>
      </w:pPr>
    </w:p>
    <w:p w:rsidR="006D1D1B" w:rsidRPr="00AA63CF" w:rsidRDefault="006D1D1B" w:rsidP="006D1D1B">
      <w:pPr>
        <w:rPr>
          <w:sz w:val="28"/>
          <w:szCs w:val="28"/>
        </w:rPr>
      </w:pPr>
      <w:r w:rsidRPr="00AA63CF">
        <w:rPr>
          <w:b/>
          <w:bCs/>
          <w:sz w:val="28"/>
          <w:szCs w:val="28"/>
        </w:rPr>
        <w:t>Przebieg doświadczenia:</w:t>
      </w:r>
    </w:p>
    <w:p w:rsidR="006D1D1B" w:rsidRPr="00AA63CF" w:rsidRDefault="00332D67" w:rsidP="006D1D1B">
      <w:pPr>
        <w:rPr>
          <w:sz w:val="28"/>
          <w:szCs w:val="28"/>
        </w:rPr>
      </w:pPr>
      <w:r>
        <w:rPr>
          <w:sz w:val="28"/>
          <w:szCs w:val="28"/>
        </w:rPr>
        <w:t>Rodzice za pomocą</w:t>
      </w:r>
      <w:r w:rsidR="006D1D1B" w:rsidRPr="00AA63CF">
        <w:rPr>
          <w:sz w:val="28"/>
          <w:szCs w:val="28"/>
        </w:rPr>
        <w:t xml:space="preserve"> ostrego przedmiotu </w:t>
      </w:r>
      <w:r>
        <w:rPr>
          <w:sz w:val="28"/>
          <w:szCs w:val="28"/>
        </w:rPr>
        <w:t>muszą</w:t>
      </w:r>
      <w:r w:rsidR="006D1D1B" w:rsidRPr="00AA63CF">
        <w:rPr>
          <w:sz w:val="28"/>
          <w:szCs w:val="28"/>
        </w:rPr>
        <w:t xml:space="preserve"> zrobić małe dziurki lub dziurkę w dolnej części butelki.</w:t>
      </w:r>
      <w:r w:rsidR="006D1D1B" w:rsidRPr="00AA63CF">
        <w:rPr>
          <w:sz w:val="28"/>
          <w:szCs w:val="28"/>
        </w:rPr>
        <w:br/>
        <w:t>Zakryj</w:t>
      </w:r>
      <w:r>
        <w:rPr>
          <w:sz w:val="28"/>
          <w:szCs w:val="28"/>
        </w:rPr>
        <w:t>cie</w:t>
      </w:r>
      <w:r w:rsidR="006D1D1B" w:rsidRPr="00AA63CF">
        <w:rPr>
          <w:sz w:val="28"/>
          <w:szCs w:val="28"/>
        </w:rPr>
        <w:t xml:space="preserve"> dziury palcem podczas nalewania do butelki wody. Zakręć</w:t>
      </w:r>
      <w:r>
        <w:rPr>
          <w:sz w:val="28"/>
          <w:szCs w:val="28"/>
        </w:rPr>
        <w:t>cie</w:t>
      </w:r>
      <w:r w:rsidR="006D1D1B" w:rsidRPr="00AA63CF">
        <w:rPr>
          <w:sz w:val="28"/>
          <w:szCs w:val="28"/>
        </w:rPr>
        <w:t xml:space="preserve"> butelkę.</w:t>
      </w:r>
      <w:r w:rsidR="006D1D1B" w:rsidRPr="00AA63CF">
        <w:rPr>
          <w:sz w:val="28"/>
          <w:szCs w:val="28"/>
        </w:rPr>
        <w:br/>
      </w:r>
      <w:r w:rsidR="006D1D1B" w:rsidRPr="00AA63CF">
        <w:rPr>
          <w:sz w:val="28"/>
          <w:szCs w:val="28"/>
        </w:rPr>
        <w:lastRenderedPageBreak/>
        <w:t>Powoli odsuń</w:t>
      </w:r>
      <w:r>
        <w:rPr>
          <w:sz w:val="28"/>
          <w:szCs w:val="28"/>
        </w:rPr>
        <w:t>cie</w:t>
      </w:r>
      <w:r w:rsidR="006D1D1B" w:rsidRPr="00AA63CF">
        <w:rPr>
          <w:sz w:val="28"/>
          <w:szCs w:val="28"/>
        </w:rPr>
        <w:t xml:space="preserve"> palec z dala od otworu. Czemu woda nie leci? Hej, nie ma wycieków!</w:t>
      </w:r>
      <w:r w:rsidR="006D1D1B" w:rsidRPr="00AA63CF">
        <w:rPr>
          <w:sz w:val="28"/>
          <w:szCs w:val="28"/>
        </w:rPr>
        <w:br/>
        <w:t>Umieść</w:t>
      </w:r>
      <w:r>
        <w:rPr>
          <w:sz w:val="28"/>
          <w:szCs w:val="28"/>
        </w:rPr>
        <w:t>cie</w:t>
      </w:r>
      <w:r w:rsidR="006D1D1B" w:rsidRPr="00AA63CF">
        <w:rPr>
          <w:sz w:val="28"/>
          <w:szCs w:val="28"/>
        </w:rPr>
        <w:t xml:space="preserve"> butelk</w:t>
      </w:r>
      <w:r>
        <w:rPr>
          <w:sz w:val="28"/>
          <w:szCs w:val="28"/>
        </w:rPr>
        <w:t>ą nad zlewem lub miską. Odkręćcie</w:t>
      </w:r>
      <w:r w:rsidR="006D1D1B" w:rsidRPr="00AA63CF">
        <w:rPr>
          <w:sz w:val="28"/>
          <w:szCs w:val="28"/>
        </w:rPr>
        <w:t xml:space="preserve"> nakrętkę i obserwuj</w:t>
      </w:r>
      <w:r>
        <w:rPr>
          <w:sz w:val="28"/>
          <w:szCs w:val="28"/>
        </w:rPr>
        <w:t>cie</w:t>
      </w:r>
      <w:r w:rsidR="006D1D1B" w:rsidRPr="00AA63CF">
        <w:rPr>
          <w:sz w:val="28"/>
          <w:szCs w:val="28"/>
        </w:rPr>
        <w:t xml:space="preserve"> co się dzieje. </w:t>
      </w:r>
    </w:p>
    <w:p w:rsidR="006D1D1B" w:rsidRPr="00AA63CF" w:rsidRDefault="006D1D1B" w:rsidP="006D1D1B">
      <w:pPr>
        <w:rPr>
          <w:sz w:val="28"/>
          <w:szCs w:val="28"/>
        </w:rPr>
      </w:pPr>
      <w:r w:rsidRPr="00AA63CF">
        <w:rPr>
          <w:b/>
          <w:bCs/>
          <w:sz w:val="28"/>
          <w:szCs w:val="28"/>
        </w:rPr>
        <w:t>Wyjaśnienie:</w:t>
      </w:r>
    </w:p>
    <w:p w:rsidR="00332D67" w:rsidRDefault="006D1D1B" w:rsidP="006D1D1B">
      <w:pPr>
        <w:pStyle w:val="Akapitzlist"/>
        <w:rPr>
          <w:sz w:val="28"/>
          <w:szCs w:val="28"/>
        </w:rPr>
      </w:pPr>
      <w:r w:rsidRPr="00AA63CF">
        <w:rPr>
          <w:sz w:val="28"/>
          <w:szCs w:val="28"/>
        </w:rPr>
        <w:t xml:space="preserve">Zacznijmy od zbadania co znajduje się w pustej butelce? Czy naprawdę w pustej butelce nic nie ma? Butelka wypełniona jest powietrzem! Kiedy wlewamy wodę do butelki, cząsteczki powietrza, które kiedyś ją zajmowały uciekły do góry i woda zajęła ich miejsce. </w:t>
      </w:r>
      <w:r w:rsidRPr="00AA63CF">
        <w:rPr>
          <w:sz w:val="28"/>
          <w:szCs w:val="28"/>
        </w:rPr>
        <w:br/>
        <w:t xml:space="preserve">Myśleliście pewnie, że gdy zrobimy mały otworek w butelce powstanie wyciek którędy wyleci cała woda z butelki. Jednak kiedy zakrętka jest na  butelce to, ciśnienie powietrza nie może dostać się do butelki i naciskać na powierzchnię wody. Małe otwory w butelce nie są wystarczająco duże, aby powietrze wleciało do środka. Występuje tutaj pojęcie napięcia powierzchniowego, które zapobiega wylewaniu się wody. Kiedy odkręcimy zakrętkę i powietrze dostaję się przez otwór butelki to ciśnienie powietrza naciska na wodę, która </w:t>
      </w:r>
      <w:r>
        <w:rPr>
          <w:sz w:val="28"/>
          <w:szCs w:val="28"/>
        </w:rPr>
        <w:t>tryska przez otwory w butelce.</w:t>
      </w:r>
    </w:p>
    <w:p w:rsidR="006D1D1B" w:rsidRDefault="00332D67" w:rsidP="006D1D1B">
      <w:pPr>
        <w:pStyle w:val="Akapitzlist"/>
        <w:rPr>
          <w:sz w:val="28"/>
          <w:szCs w:val="28"/>
        </w:rPr>
      </w:pPr>
      <w:r>
        <w:rPr>
          <w:sz w:val="28"/>
          <w:szCs w:val="28"/>
        </w:rPr>
        <w:t>Podobało się? Jutro kolejne eksperymenty!</w:t>
      </w:r>
      <w:r w:rsidR="006D1D1B">
        <w:rPr>
          <w:sz w:val="28"/>
          <w:szCs w:val="28"/>
        </w:rPr>
        <w:br/>
      </w:r>
    </w:p>
    <w:p w:rsidR="006D1D1B" w:rsidRDefault="006D1D1B"/>
    <w:sectPr w:rsidR="006D1D1B" w:rsidSect="00C45C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2744"/>
    <w:multiLevelType w:val="hybridMultilevel"/>
    <w:tmpl w:val="88825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E1B4D40"/>
    <w:multiLevelType w:val="hybridMultilevel"/>
    <w:tmpl w:val="7444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D1D1B"/>
    <w:rsid w:val="00332D67"/>
    <w:rsid w:val="006D1D1B"/>
    <w:rsid w:val="009A3F2E"/>
    <w:rsid w:val="00C45C6A"/>
    <w:rsid w:val="00CC4F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D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1D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2223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2021-03-24T20:09:00Z</dcterms:created>
  <dcterms:modified xsi:type="dcterms:W3CDTF">2021-03-24T20:09:00Z</dcterms:modified>
</cp:coreProperties>
</file>