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02" w:rsidRPr="00E203FF" w:rsidRDefault="00766902" w:rsidP="00766902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NA WIEJSKIM PODWÓRKU</w:t>
      </w:r>
    </w:p>
    <w:p w:rsidR="00766902" w:rsidRDefault="00766902" w:rsidP="0076690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Piątek 26.03.21</w:t>
      </w:r>
    </w:p>
    <w:p w:rsidR="00FB0CD8" w:rsidRPr="0020779F" w:rsidRDefault="00FB0CD8" w:rsidP="00FB0CD8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20779F">
        <w:rPr>
          <w:rFonts w:asciiTheme="minorHAnsi" w:hAnsiTheme="minorHAnsi" w:cstheme="minorHAnsi"/>
          <w:b/>
          <w:sz w:val="22"/>
          <w:szCs w:val="22"/>
        </w:rPr>
        <w:t>1.„Zwierzęta z wiejskiego podwórka” – zagadki słuchowe</w:t>
      </w:r>
      <w:r w:rsidRPr="0020779F">
        <w:rPr>
          <w:rFonts w:asciiTheme="minorHAnsi" w:hAnsiTheme="minorHAnsi" w:cstheme="minorHAnsi"/>
          <w:b/>
        </w:rPr>
        <w:t>.</w:t>
      </w:r>
      <w:r w:rsidRPr="0020779F">
        <w:rPr>
          <w:rFonts w:asciiTheme="minorHAnsi" w:hAnsiTheme="minorHAnsi" w:cstheme="minorHAnsi"/>
        </w:rPr>
        <w:t xml:space="preserve">  </w:t>
      </w:r>
    </w:p>
    <w:p w:rsidR="0020779F" w:rsidRPr="0020779F" w:rsidRDefault="00FB0CD8" w:rsidP="0020779F">
      <w:pPr>
        <w:rPr>
          <w:rFonts w:cstheme="minorHAnsi"/>
          <w:b/>
        </w:rPr>
      </w:pPr>
      <w:r w:rsidRPr="0020779F">
        <w:rPr>
          <w:rFonts w:cstheme="minorHAnsi"/>
          <w:b/>
        </w:rPr>
        <w:t xml:space="preserve"> </w:t>
      </w:r>
      <w:r w:rsidR="0020779F" w:rsidRPr="0020779F">
        <w:rPr>
          <w:rFonts w:cstheme="minorHAnsi"/>
          <w:b/>
        </w:rPr>
        <w:t>(numer obszarów z</w:t>
      </w:r>
      <w:r w:rsidR="0020779F">
        <w:rPr>
          <w:rFonts w:cstheme="minorHAnsi"/>
          <w:b/>
        </w:rPr>
        <w:t xml:space="preserve"> podstawy programowej  IV.5,8</w:t>
      </w:r>
      <w:r w:rsidR="0020779F" w:rsidRPr="0020779F">
        <w:rPr>
          <w:rFonts w:cstheme="minorHAnsi"/>
          <w:b/>
        </w:rPr>
        <w:t xml:space="preserve">) </w:t>
      </w:r>
    </w:p>
    <w:p w:rsidR="00FB0CD8" w:rsidRPr="008650DB" w:rsidRDefault="00FB0CD8" w:rsidP="00FB0CD8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8650DB">
        <w:rPr>
          <w:rFonts w:asciiTheme="minorHAnsi" w:hAnsiTheme="minorHAnsi" w:cstheme="minorHAnsi"/>
        </w:rPr>
        <w:t>Rodzic włącza nagranie, na którym znajdują się głosy zwierząt z gospodarstwa.</w:t>
      </w:r>
    </w:p>
    <w:p w:rsidR="00FB0CD8" w:rsidRPr="000F5ABD" w:rsidRDefault="00FB0CD8" w:rsidP="00FB0CD8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color w:val="1F497D" w:themeColor="text2"/>
        </w:rPr>
      </w:pPr>
      <w:r w:rsidRPr="000F5ABD">
        <w:rPr>
          <w:rFonts w:asciiTheme="minorHAnsi" w:hAnsiTheme="minorHAnsi" w:cstheme="minorHAnsi"/>
          <w:b/>
          <w:color w:val="1F497D" w:themeColor="text2"/>
        </w:rPr>
        <w:t>https://www.youtube.com/watch?v=3oE8dF4HPAE</w:t>
      </w:r>
    </w:p>
    <w:p w:rsidR="00FB0CD8" w:rsidRPr="008650DB" w:rsidRDefault="00FB0CD8" w:rsidP="00FB0CD8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8650DB">
        <w:rPr>
          <w:rFonts w:asciiTheme="minorHAnsi" w:hAnsiTheme="minorHAnsi" w:cstheme="minorHAnsi"/>
        </w:rPr>
        <w:t>Zadaniem dziecka jest rozpoznać zwierzęta po głosie i nazwać je.</w:t>
      </w:r>
    </w:p>
    <w:p w:rsidR="00FB0CD8" w:rsidRPr="0020779F" w:rsidRDefault="00FB0CD8" w:rsidP="00766902">
      <w:pPr>
        <w:rPr>
          <w:b/>
          <w:color w:val="0070C0"/>
        </w:rPr>
      </w:pP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sz w:val="22"/>
          <w:szCs w:val="22"/>
        </w:rPr>
        <w:t xml:space="preserve">2. Zestaw zabaw ruchowych  - „Poranek na wsi” </w:t>
      </w:r>
    </w:p>
    <w:p w:rsidR="00472500" w:rsidRDefault="00472500" w:rsidP="00472500">
      <w:pPr>
        <w:pStyle w:val="Tekstpodstawowy"/>
        <w:jc w:val="left"/>
        <w:rPr>
          <w:b/>
        </w:rPr>
      </w:pPr>
      <w:r>
        <w:rPr>
          <w:b/>
        </w:rPr>
        <w:t>(numer obszarów z podstawy programowej I.5,  I.8)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>dziecko leży na brzuchu, ręce trzyma pod głową. Na  dany dźwięk  unosi nad podłogę wyprostowane nogi i ręce. Po chwili wraca do pozycji wyjściowej. Ćwiczenie należy powtórzyć kilka razy.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„Koty się budzą” – dziecko przyjmuje  pozycję klęk podparty Na hasło rodzica .: koci grzbiet, górny odcinek kręgosłupy „wypycha” w górę tak, aby powstał swego rodzaju garb. Głowę chowa między ramionami.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„Koniki” – dziecko  biega , uderzając piętami o pośladki.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„Przenoszenie jajka” – dziecko przenosi na łyżce stołowej  piłeczkę  bądź klocek ,najpierw prawą ręką następnie lewą ręką w  różne strony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„Sadzimy w polu” – dziecko stoi w rozkroku i wykonuje skłon do prawej nogi, prostują się i robi skłon do lewej nogi. Ćwiczenia należy powtórzyć kilka razy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„Królik skacze” – dzieci kładzie na podłodze  jakąś drobną zabawkę i przeskakują przez nią raz z prawej strony, raz z lewej.</w:t>
      </w:r>
    </w:p>
    <w:p w:rsidR="009A6D59" w:rsidRPr="0020779F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„Idą kaczki” – dziecko  maszeruje  na ugiętych nogach.</w:t>
      </w:r>
    </w:p>
    <w:p w:rsidR="009A6D59" w:rsidRDefault="009A6D59" w:rsidP="009A6D59">
      <w:pPr>
        <w:pStyle w:val="NormalnyWeb"/>
        <w:shd w:val="clear" w:color="auto" w:fill="FFFFFF"/>
        <w:spacing w:before="0" w:beforeAutospacing="0"/>
        <w:jc w:val="both"/>
        <w:rPr>
          <w:rStyle w:val="Pogrubienie"/>
          <w:rFonts w:asciiTheme="minorHAnsi" w:hAnsiTheme="minorHAnsi" w:cstheme="minorHAnsi"/>
          <w:b w:val="0"/>
          <w:color w:val="000000"/>
        </w:rPr>
      </w:pPr>
      <w:r w:rsidRPr="0020779F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20779F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</w:rPr>
        <w:t xml:space="preserve"> „Zwierzęta piją wodę” – dziecko kładzie  maskotkę na podłodze i siada przed  nią w siadzie skrzyżnym . Następnie wykonuje  skłon w kierunku maskotki  tak, aby dotknąć  ją  czołem</w:t>
      </w:r>
      <w:r w:rsidRPr="009A6D59">
        <w:rPr>
          <w:rStyle w:val="Pogrubienie"/>
          <w:rFonts w:asciiTheme="minorHAnsi" w:hAnsiTheme="minorHAnsi" w:cstheme="minorHAnsi"/>
          <w:b w:val="0"/>
          <w:color w:val="000000"/>
        </w:rPr>
        <w:t>.</w:t>
      </w:r>
    </w:p>
    <w:p w:rsidR="008650DB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8650DB">
        <w:rPr>
          <w:rFonts w:asciiTheme="minorHAnsi" w:hAnsiTheme="minorHAnsi" w:cstheme="minorHAnsi"/>
          <w:b/>
          <w:sz w:val="22"/>
          <w:szCs w:val="22"/>
        </w:rPr>
        <w:t>3.„Dopowiedz i zrób” – zabawa z rymami</w:t>
      </w:r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0035A1" w:rsidRDefault="000035A1" w:rsidP="000035A1">
      <w:pPr>
        <w:rPr>
          <w:rFonts w:eastAsia="Times New Roman" w:cs="Times New Roman"/>
          <w:color w:val="000000"/>
          <w:lang w:eastAsia="pl-PL"/>
        </w:rPr>
      </w:pPr>
      <w:r>
        <w:rPr>
          <w:b/>
        </w:rPr>
        <w:t>(numer obszarów z podstawy programowej  IV.2,18 )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Rodzic mówi zdania, których zakończenia (słowa do rymu) dopowiada dziecko. Dziecko wykonuje czynność, o której jest mowa w zdaniu.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Powiedz: prosię i podrap się po … /nosie/.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Powiedz: koń i wyciągnij do mnie… /dłoń/.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lastRenderedPageBreak/>
        <w:t>Powiedz: krowy i dotknij palcem … /głowy/.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Powiedz: króliczki i nadmij … /policzki/.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Powiedz: kaczuszka i dotknij łokciem … /brzuszka/.</w:t>
      </w:r>
    </w:p>
    <w:p w:rsidR="008650DB" w:rsidRPr="00595B56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595B56">
        <w:rPr>
          <w:rFonts w:asciiTheme="minorHAnsi" w:hAnsiTheme="minorHAnsi" w:cstheme="minorHAnsi"/>
          <w:sz w:val="22"/>
          <w:szCs w:val="22"/>
        </w:rPr>
        <w:t>Powiedz: psy i klaśnij raz, dwa, … /trzy/.</w:t>
      </w:r>
    </w:p>
    <w:p w:rsidR="008650DB" w:rsidRDefault="008650DB" w:rsidP="009A6D59">
      <w:pPr>
        <w:pStyle w:val="Normalny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5B56">
        <w:rPr>
          <w:rFonts w:asciiTheme="minorHAnsi" w:hAnsiTheme="minorHAnsi" w:cstheme="minorHAnsi"/>
          <w:b/>
          <w:sz w:val="22"/>
          <w:szCs w:val="22"/>
        </w:rPr>
        <w:t>4. Pieski do budy” – zabawa orientacyjno-porządkowa</w:t>
      </w:r>
    </w:p>
    <w:p w:rsidR="00472500" w:rsidRDefault="00472500" w:rsidP="00472500">
      <w:pPr>
        <w:pStyle w:val="Tekstpodstawowy"/>
        <w:jc w:val="left"/>
        <w:rPr>
          <w:b/>
        </w:rPr>
      </w:pPr>
      <w:r>
        <w:rPr>
          <w:b/>
        </w:rPr>
        <w:t>(numer obszarów z podstawy programowej I.5,  I.8)</w:t>
      </w:r>
    </w:p>
    <w:p w:rsidR="008650DB" w:rsidRDefault="008650DB" w:rsidP="008650D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8650DB">
        <w:rPr>
          <w:rFonts w:asciiTheme="minorHAnsi" w:hAnsiTheme="minorHAnsi" w:cstheme="minorHAnsi"/>
          <w:sz w:val="22"/>
          <w:szCs w:val="22"/>
        </w:rPr>
        <w:t>"Dziecko-piesek" porusza się na czworakach w różnych kierunkach, omija poduszki (budy). Na hasło rodzica: Pieski do budy! dziecko jak najszybciej musi usiąść w najbliższej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8650DB">
        <w:rPr>
          <w:rFonts w:asciiTheme="minorHAnsi" w:hAnsiTheme="minorHAnsi" w:cstheme="minorHAnsi"/>
          <w:sz w:val="22"/>
          <w:szCs w:val="22"/>
        </w:rPr>
        <w:t>budzie.</w:t>
      </w:r>
    </w:p>
    <w:p w:rsidR="00595B56" w:rsidRDefault="00595B56" w:rsidP="00595B56">
      <w:pPr>
        <w:shd w:val="clear" w:color="auto" w:fill="FFFFFF"/>
        <w:tabs>
          <w:tab w:val="center" w:pos="4536"/>
        </w:tabs>
        <w:spacing w:after="240" w:line="240" w:lineRule="auto"/>
        <w:rPr>
          <w:rFonts w:eastAsia="Times New Roman" w:cstheme="minorHAnsi"/>
          <w:lang w:eastAsia="pl-PL"/>
        </w:rPr>
      </w:pPr>
      <w:r w:rsidRPr="00595B56">
        <w:rPr>
          <w:rFonts w:eastAsia="Times New Roman" w:cstheme="minorHAnsi"/>
          <w:b/>
          <w:bCs/>
          <w:lang w:eastAsia="pl-PL"/>
        </w:rPr>
        <w:t>5.</w:t>
      </w:r>
      <w:r w:rsidRPr="00595B56">
        <w:rPr>
          <w:rFonts w:eastAsia="Times New Roman" w:cstheme="minorHAnsi"/>
          <w:lang w:eastAsia="pl-PL"/>
        </w:rPr>
        <w:t> Pobawcie się z rodziną przy śpiewance „Dziadek fajną farmę miał”.</w:t>
      </w:r>
    </w:p>
    <w:p w:rsidR="00FB6C61" w:rsidRPr="000F5ABD" w:rsidRDefault="00FB6C61" w:rsidP="00595B56">
      <w:pPr>
        <w:shd w:val="clear" w:color="auto" w:fill="FFFFFF"/>
        <w:tabs>
          <w:tab w:val="center" w:pos="4536"/>
        </w:tabs>
        <w:spacing w:after="240" w:line="240" w:lineRule="auto"/>
        <w:rPr>
          <w:rFonts w:eastAsia="Times New Roman" w:cstheme="minorHAnsi"/>
          <w:b/>
          <w:color w:val="1F497D" w:themeColor="text2"/>
          <w:lang w:eastAsia="pl-PL"/>
        </w:rPr>
      </w:pPr>
      <w:r w:rsidRPr="000F5ABD">
        <w:rPr>
          <w:rFonts w:eastAsia="Times New Roman" w:cstheme="minorHAnsi"/>
          <w:b/>
          <w:color w:val="1F497D" w:themeColor="text2"/>
          <w:lang w:eastAsia="pl-PL"/>
        </w:rPr>
        <w:t>https://www.youtube.com/watch?v=fUX5kYzzi5Q</w:t>
      </w:r>
    </w:p>
    <w:p w:rsidR="003F0D07" w:rsidRDefault="003F0D07" w:rsidP="003F0D07">
      <w:pPr>
        <w:rPr>
          <w:b/>
        </w:rPr>
      </w:pPr>
      <w:r>
        <w:rPr>
          <w:b/>
        </w:rPr>
        <w:t xml:space="preserve">  (numer obszarów z podstawy programowej IV.7)</w:t>
      </w:r>
    </w:p>
    <w:p w:rsidR="008650DB" w:rsidRPr="0001644D" w:rsidRDefault="008650DB" w:rsidP="0001644D">
      <w:pPr>
        <w:pStyle w:val="Normalny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color w:val="212529"/>
        </w:rPr>
      </w:pPr>
    </w:p>
    <w:p w:rsidR="009A6D59" w:rsidRPr="0001644D" w:rsidRDefault="0001644D" w:rsidP="0001644D">
      <w:pPr>
        <w:jc w:val="center"/>
        <w:rPr>
          <w:b/>
        </w:rPr>
      </w:pPr>
      <w:r w:rsidRPr="0001644D">
        <w:rPr>
          <w:b/>
        </w:rPr>
        <w:t>DLA CHĘTNYCH KARTY PRACY</w:t>
      </w:r>
    </w:p>
    <w:p w:rsidR="0001644D" w:rsidRPr="0001644D" w:rsidRDefault="0001644D" w:rsidP="0001644D">
      <w:pPr>
        <w:jc w:val="right"/>
        <w:rPr>
          <w:b/>
        </w:rPr>
      </w:pPr>
      <w:r w:rsidRPr="0001644D">
        <w:rPr>
          <w:b/>
        </w:rPr>
        <w:t>POWODZENIA</w:t>
      </w:r>
    </w:p>
    <w:p w:rsidR="00FE2330" w:rsidRPr="00411BD1" w:rsidRDefault="00FE2330" w:rsidP="00595B5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</w:p>
    <w:p w:rsidR="00FE2330" w:rsidRPr="00411BD1" w:rsidRDefault="00FE2330" w:rsidP="00FE233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411BD1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FB0CD8" w:rsidRDefault="008650DB" w:rsidP="00FB0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FB0CD8" w:rsidRDefault="00FB0CD8" w:rsidP="00FB0CD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63A4C" w:rsidRPr="009A6D59" w:rsidRDefault="00E63A4C"/>
    <w:sectPr w:rsidR="00E63A4C" w:rsidRPr="009A6D59" w:rsidSect="007A5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D59"/>
    <w:rsid w:val="000035A1"/>
    <w:rsid w:val="0001644D"/>
    <w:rsid w:val="000F5ABD"/>
    <w:rsid w:val="0020779F"/>
    <w:rsid w:val="003F0D07"/>
    <w:rsid w:val="00472500"/>
    <w:rsid w:val="00595B56"/>
    <w:rsid w:val="006F1762"/>
    <w:rsid w:val="00766902"/>
    <w:rsid w:val="008650DB"/>
    <w:rsid w:val="009A6D59"/>
    <w:rsid w:val="00A676ED"/>
    <w:rsid w:val="00E63A4C"/>
    <w:rsid w:val="00FB0CD8"/>
    <w:rsid w:val="00FB6C61"/>
    <w:rsid w:val="00FE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D59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500"/>
    <w:pPr>
      <w:spacing w:after="12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24</cp:revision>
  <dcterms:created xsi:type="dcterms:W3CDTF">2021-04-03T11:26:00Z</dcterms:created>
  <dcterms:modified xsi:type="dcterms:W3CDTF">2021-04-05T07:25:00Z</dcterms:modified>
</cp:coreProperties>
</file>