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5BB" w:rsidRDefault="00841777" w:rsidP="00B915BB">
      <w:pPr>
        <w:rPr>
          <w:sz w:val="24"/>
          <w:szCs w:val="24"/>
        </w:rPr>
      </w:pPr>
      <w:r>
        <w:rPr>
          <w:sz w:val="24"/>
          <w:szCs w:val="24"/>
        </w:rPr>
        <w:t>Zadania na 4.05.</w:t>
      </w:r>
    </w:p>
    <w:p w:rsidR="00841777" w:rsidRDefault="00841777" w:rsidP="00B915BB">
      <w:pPr>
        <w:rPr>
          <w:sz w:val="24"/>
          <w:szCs w:val="24"/>
        </w:rPr>
      </w:pPr>
      <w:r>
        <w:rPr>
          <w:sz w:val="24"/>
          <w:szCs w:val="24"/>
        </w:rPr>
        <w:t>Realizacja PP:</w:t>
      </w:r>
    </w:p>
    <w:p w:rsidR="00841777" w:rsidRDefault="00841777" w:rsidP="00B915BB">
      <w:pPr>
        <w:rPr>
          <w:sz w:val="24"/>
          <w:szCs w:val="24"/>
        </w:rPr>
      </w:pPr>
      <w:r>
        <w:rPr>
          <w:sz w:val="24"/>
          <w:szCs w:val="24"/>
        </w:rPr>
        <w:t>I 5, 8, 9,    II 4, 9,      III 7, 8, 9       IV 1, 2, 7</w:t>
      </w:r>
    </w:p>
    <w:p w:rsidR="00841777" w:rsidRDefault="00841777" w:rsidP="00B915BB">
      <w:pPr>
        <w:rPr>
          <w:sz w:val="24"/>
          <w:szCs w:val="24"/>
        </w:rPr>
      </w:pPr>
    </w:p>
    <w:p w:rsidR="00B915BB" w:rsidRDefault="00A9446D" w:rsidP="00A9446D">
      <w:pPr>
        <w:pStyle w:val="Pa2"/>
        <w:jc w:val="both"/>
        <w:rPr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1.</w:t>
      </w:r>
      <w:r w:rsidR="00B915BB">
        <w:rPr>
          <w:i/>
          <w:iCs/>
          <w:color w:val="000000"/>
          <w:sz w:val="20"/>
          <w:szCs w:val="20"/>
        </w:rPr>
        <w:t>Przygotowanie do czytania, pisania, liczenia</w:t>
      </w:r>
      <w:r w:rsidR="00B915BB">
        <w:rPr>
          <w:color w:val="000000"/>
          <w:sz w:val="20"/>
          <w:szCs w:val="20"/>
        </w:rPr>
        <w:t xml:space="preserve">, s. 58. </w:t>
      </w:r>
    </w:p>
    <w:p w:rsidR="00C620B5" w:rsidRPr="00C620B5" w:rsidRDefault="00C620B5" w:rsidP="00C620B5">
      <w:pPr>
        <w:pStyle w:val="Default"/>
      </w:pPr>
      <w:hyperlink r:id="rId5" w:anchor="p=60" w:history="1">
        <w:r>
          <w:rPr>
            <w:rStyle w:val="Hipercze"/>
          </w:rPr>
          <w:t>https://flipbooki.mac.pl/przedszkole/kolorowy_start_56latek_przygotowanie_czyt_pis_licz/mobile/index.html#p=60</w:t>
        </w:r>
      </w:hyperlink>
    </w:p>
    <w:p w:rsidR="00B915BB" w:rsidRDefault="00B915BB" w:rsidP="00B915BB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• Rysowanie szlaczków po śladach, a potem – samodzielnie. </w:t>
      </w:r>
    </w:p>
    <w:p w:rsidR="00B915BB" w:rsidRDefault="00B915BB" w:rsidP="00B915BB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2. </w:t>
      </w:r>
      <w:r>
        <w:rPr>
          <w:i/>
          <w:iCs/>
          <w:color w:val="000000"/>
          <w:sz w:val="20"/>
          <w:szCs w:val="20"/>
        </w:rPr>
        <w:t>Nauka czytania, pisania, liczenia</w:t>
      </w:r>
      <w:r>
        <w:rPr>
          <w:color w:val="000000"/>
          <w:sz w:val="20"/>
          <w:szCs w:val="20"/>
        </w:rPr>
        <w:t xml:space="preserve">, s. 58. </w:t>
      </w:r>
    </w:p>
    <w:p w:rsidR="00C620B5" w:rsidRDefault="00C620B5" w:rsidP="00C620B5">
      <w:pPr>
        <w:pStyle w:val="Default"/>
      </w:pPr>
      <w:hyperlink r:id="rId6" w:anchor="p=60" w:history="1">
        <w:r>
          <w:rPr>
            <w:rStyle w:val="Hipercze"/>
          </w:rPr>
          <w:t>https://flipbooki.mac.pl/przedszkole/kolorowy_start_zplusem_6latek_nauka_czyt_pis_licz/mobile/index.html#p=60</w:t>
        </w:r>
      </w:hyperlink>
    </w:p>
    <w:p w:rsidR="00841777" w:rsidRDefault="00841777" w:rsidP="00C620B5">
      <w:pPr>
        <w:pStyle w:val="Default"/>
      </w:pPr>
      <w:r>
        <w:t>W załączniku, wersja PDF</w:t>
      </w:r>
    </w:p>
    <w:p w:rsidR="00C620B5" w:rsidRPr="00C620B5" w:rsidRDefault="00C620B5" w:rsidP="00C620B5">
      <w:pPr>
        <w:pStyle w:val="Default"/>
      </w:pPr>
    </w:p>
    <w:p w:rsidR="00C620B5" w:rsidRPr="00A9446D" w:rsidRDefault="00A9446D" w:rsidP="00C620B5">
      <w:pPr>
        <w:rPr>
          <w:rFonts w:ascii="Times New Roman" w:hAnsi="Times New Roman" w:cs="Times New Roman"/>
          <w:sz w:val="24"/>
          <w:szCs w:val="24"/>
        </w:rPr>
      </w:pPr>
      <w:r>
        <w:rPr>
          <w:color w:val="000000"/>
          <w:sz w:val="20"/>
          <w:szCs w:val="20"/>
        </w:rPr>
        <w:t>3</w:t>
      </w:r>
      <w:r w:rsidR="00B915BB">
        <w:rPr>
          <w:color w:val="000000"/>
          <w:sz w:val="20"/>
          <w:szCs w:val="20"/>
        </w:rPr>
        <w:t xml:space="preserve">. </w:t>
      </w:r>
      <w:r w:rsidR="00C620B5" w:rsidRPr="00A9446D">
        <w:rPr>
          <w:rFonts w:ascii="Times New Roman" w:hAnsi="Times New Roman" w:cs="Times New Roman"/>
          <w:sz w:val="24"/>
          <w:szCs w:val="24"/>
        </w:rPr>
        <w:t>„Orkiestra” – filmik</w:t>
      </w:r>
    </w:p>
    <w:p w:rsidR="00C620B5" w:rsidRDefault="00C620B5" w:rsidP="00C620B5">
      <w:pPr>
        <w:pStyle w:val="Default"/>
        <w:rPr>
          <w:sz w:val="20"/>
          <w:szCs w:val="20"/>
        </w:rPr>
      </w:pPr>
      <w:hyperlink r:id="rId7" w:history="1">
        <w:r>
          <w:rPr>
            <w:rStyle w:val="Hipercze"/>
          </w:rPr>
          <w:t>https://www.youtube.com/watch?v=UhxmIGMhC3Y</w:t>
        </w:r>
      </w:hyperlink>
    </w:p>
    <w:p w:rsidR="00C620B5" w:rsidRDefault="00C620B5" w:rsidP="00B915BB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</w:p>
    <w:p w:rsidR="00B915BB" w:rsidRDefault="00B915BB" w:rsidP="00C620B5">
      <w:pPr>
        <w:pStyle w:val="Pa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Krótka rozmowa na temat </w:t>
      </w:r>
      <w:r>
        <w:rPr>
          <w:i/>
          <w:iCs/>
          <w:color w:val="000000"/>
          <w:sz w:val="20"/>
          <w:szCs w:val="20"/>
        </w:rPr>
        <w:t xml:space="preserve">Co to jest orkiestra? </w:t>
      </w:r>
    </w:p>
    <w:p w:rsidR="00B915BB" w:rsidRDefault="00B915BB" w:rsidP="00B915BB">
      <w:pPr>
        <w:pStyle w:val="Default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Jakie instrumenty grają w orkiestrze? </w:t>
      </w:r>
    </w:p>
    <w:p w:rsidR="00B915BB" w:rsidRDefault="00B915BB" w:rsidP="00B915BB">
      <w:pPr>
        <w:pStyle w:val="Default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Dzięki czemu muzycy grający w orkiestrze wiedzą, jak mają grać? </w:t>
      </w:r>
    </w:p>
    <w:p w:rsidR="00B915BB" w:rsidRDefault="00B915BB" w:rsidP="00B915BB">
      <w:pPr>
        <w:pStyle w:val="Default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Jak nazywają się znaki, dzięki którym muzycy wiedzą, w jaki sposób grać? </w:t>
      </w:r>
    </w:p>
    <w:p w:rsidR="00B915BB" w:rsidRDefault="00B915BB" w:rsidP="00B915BB">
      <w:pPr>
        <w:pStyle w:val="Default"/>
        <w:rPr>
          <w:sz w:val="20"/>
          <w:szCs w:val="20"/>
        </w:rPr>
      </w:pPr>
    </w:p>
    <w:p w:rsidR="00A9446D" w:rsidRDefault="00A9446D" w:rsidP="00B915BB">
      <w:pPr>
        <w:pStyle w:val="Default"/>
        <w:rPr>
          <w:sz w:val="20"/>
          <w:szCs w:val="20"/>
        </w:rPr>
      </w:pPr>
    </w:p>
    <w:p w:rsidR="00B915BB" w:rsidRDefault="00B915BB" w:rsidP="00B915BB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Ćwiczenia poranne – zestaw nr XXX. </w:t>
      </w:r>
    </w:p>
    <w:p w:rsidR="00B915BB" w:rsidRDefault="00B915BB" w:rsidP="00B915BB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• Ćwiczenie tułowia </w:t>
      </w:r>
      <w:r>
        <w:rPr>
          <w:i/>
          <w:iCs/>
          <w:color w:val="000000"/>
          <w:sz w:val="20"/>
          <w:szCs w:val="20"/>
        </w:rPr>
        <w:t>– Podaj mi ręce</w:t>
      </w:r>
      <w:r>
        <w:rPr>
          <w:color w:val="000000"/>
          <w:sz w:val="20"/>
          <w:szCs w:val="20"/>
        </w:rPr>
        <w:t xml:space="preserve">. </w:t>
      </w:r>
    </w:p>
    <w:p w:rsidR="00B915BB" w:rsidRDefault="00A9446D" w:rsidP="00B915BB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Dziecko i rodzic</w:t>
      </w:r>
      <w:r w:rsidR="00B915BB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stoją w parze </w:t>
      </w:r>
      <w:r w:rsidR="00B915BB">
        <w:rPr>
          <w:color w:val="000000"/>
          <w:sz w:val="20"/>
          <w:szCs w:val="20"/>
        </w:rPr>
        <w:t xml:space="preserve"> tyłem do siebie w rozkroku, w niewielkiej odległości od siebie. Wykonują skłon w przód i podają ręce partnerowi przez okienko utworzone przez rozkrok; następnie prostują się i klaszczą nad głową cztery razy. </w:t>
      </w:r>
    </w:p>
    <w:p w:rsidR="00B915BB" w:rsidRDefault="00B915BB" w:rsidP="00B915BB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• Ćwiczenie zręczności i równowagi </w:t>
      </w:r>
      <w:r>
        <w:rPr>
          <w:i/>
          <w:iCs/>
          <w:color w:val="000000"/>
          <w:sz w:val="20"/>
          <w:szCs w:val="20"/>
        </w:rPr>
        <w:t>– Przez przeszkody</w:t>
      </w:r>
      <w:r>
        <w:rPr>
          <w:color w:val="000000"/>
          <w:sz w:val="20"/>
          <w:szCs w:val="20"/>
        </w:rPr>
        <w:t xml:space="preserve">. </w:t>
      </w:r>
    </w:p>
    <w:p w:rsidR="00B915BB" w:rsidRDefault="00A9446D" w:rsidP="00C620B5">
      <w:pPr>
        <w:spacing w:line="24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Rozkładamy zabawki, poduszki bądź pluszami na podłodze. Dziecko przechodzi po pokoju przeskakując nad przeszkodami.</w:t>
      </w:r>
    </w:p>
    <w:p w:rsidR="00A9446D" w:rsidRDefault="00A9446D" w:rsidP="00A9446D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color w:val="000000"/>
        </w:rPr>
        <w:t xml:space="preserve">Podskoki </w:t>
      </w:r>
      <w:r>
        <w:rPr>
          <w:i/>
          <w:iCs/>
          <w:color w:val="000000"/>
          <w:sz w:val="20"/>
          <w:szCs w:val="20"/>
        </w:rPr>
        <w:t xml:space="preserve">– Kolano do łokcia. </w:t>
      </w:r>
    </w:p>
    <w:p w:rsidR="00A9446D" w:rsidRDefault="00C620B5" w:rsidP="00A9446D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Dziecko w podskokach dotyka</w:t>
      </w:r>
      <w:r w:rsidR="00A9446D">
        <w:rPr>
          <w:color w:val="000000"/>
          <w:sz w:val="20"/>
          <w:szCs w:val="20"/>
        </w:rPr>
        <w:t xml:space="preserve"> prawym kolanem lewego łokcia i odwrotnie – lewym kolanem prawego łokcia; ćwiczenie wykonuj</w:t>
      </w:r>
      <w:r>
        <w:rPr>
          <w:color w:val="000000"/>
          <w:sz w:val="20"/>
          <w:szCs w:val="20"/>
        </w:rPr>
        <w:t>e</w:t>
      </w:r>
      <w:r w:rsidR="00A9446D">
        <w:rPr>
          <w:color w:val="000000"/>
          <w:sz w:val="20"/>
          <w:szCs w:val="20"/>
        </w:rPr>
        <w:t xml:space="preserve"> najpierw wolno, a potem – coraz szybciej. </w:t>
      </w:r>
    </w:p>
    <w:p w:rsidR="00A9446D" w:rsidRDefault="00A9446D" w:rsidP="00A9446D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• Zabawa uspokajająca </w:t>
      </w:r>
      <w:r>
        <w:rPr>
          <w:i/>
          <w:iCs/>
          <w:color w:val="000000"/>
          <w:sz w:val="20"/>
          <w:szCs w:val="20"/>
        </w:rPr>
        <w:t>– Marsz z klaskaniem</w:t>
      </w:r>
      <w:r>
        <w:rPr>
          <w:color w:val="000000"/>
          <w:sz w:val="20"/>
          <w:szCs w:val="20"/>
        </w:rPr>
        <w:t xml:space="preserve">. </w:t>
      </w:r>
    </w:p>
    <w:p w:rsidR="00A9446D" w:rsidRDefault="00C620B5" w:rsidP="00A9446D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Dziecko</w:t>
      </w:r>
      <w:r w:rsidR="00A9446D">
        <w:rPr>
          <w:color w:val="000000"/>
          <w:sz w:val="20"/>
          <w:szCs w:val="20"/>
        </w:rPr>
        <w:t xml:space="preserve"> maszeruj</w:t>
      </w:r>
      <w:r>
        <w:rPr>
          <w:color w:val="000000"/>
          <w:sz w:val="20"/>
          <w:szCs w:val="20"/>
        </w:rPr>
        <w:t>e</w:t>
      </w:r>
      <w:r w:rsidR="00A9446D">
        <w:rPr>
          <w:color w:val="000000"/>
          <w:sz w:val="20"/>
          <w:szCs w:val="20"/>
        </w:rPr>
        <w:t xml:space="preserve"> po obwodzie koła, licząc do czterech, nastę</w:t>
      </w:r>
      <w:r>
        <w:rPr>
          <w:color w:val="000000"/>
          <w:sz w:val="20"/>
          <w:szCs w:val="20"/>
        </w:rPr>
        <w:t>pnie przykuca</w:t>
      </w:r>
      <w:r w:rsidR="00A9446D">
        <w:rPr>
          <w:color w:val="000000"/>
          <w:sz w:val="20"/>
          <w:szCs w:val="20"/>
        </w:rPr>
        <w:t xml:space="preserve"> i cztery razy klaszcz</w:t>
      </w:r>
      <w:r>
        <w:rPr>
          <w:color w:val="000000"/>
          <w:sz w:val="20"/>
          <w:szCs w:val="20"/>
        </w:rPr>
        <w:t>e</w:t>
      </w:r>
      <w:r w:rsidR="00A9446D">
        <w:rPr>
          <w:color w:val="000000"/>
          <w:sz w:val="20"/>
          <w:szCs w:val="20"/>
        </w:rPr>
        <w:t>, a potem ponownie maszeruj</w:t>
      </w:r>
      <w:r>
        <w:rPr>
          <w:color w:val="000000"/>
          <w:sz w:val="20"/>
          <w:szCs w:val="20"/>
        </w:rPr>
        <w:t>e</w:t>
      </w:r>
      <w:r w:rsidR="00A9446D">
        <w:rPr>
          <w:color w:val="000000"/>
          <w:sz w:val="20"/>
          <w:szCs w:val="20"/>
        </w:rPr>
        <w:t xml:space="preserve">. </w:t>
      </w:r>
    </w:p>
    <w:p w:rsidR="00A9446D" w:rsidRDefault="00A9446D" w:rsidP="00A9446D"/>
    <w:sectPr w:rsidR="00A9446D" w:rsidSect="00CC0C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06707"/>
    <w:multiLevelType w:val="hybridMultilevel"/>
    <w:tmpl w:val="9BC8E7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498F91C">
      <w:start w:val="1"/>
      <w:numFmt w:val="bullet"/>
      <w:lvlText w:val="-"/>
      <w:lvlJc w:val="left"/>
      <w:pPr>
        <w:tabs>
          <w:tab w:val="num" w:pos="1091"/>
        </w:tabs>
        <w:ind w:left="1091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856686"/>
    <w:multiLevelType w:val="hybridMultilevel"/>
    <w:tmpl w:val="EC7ED67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2B981990"/>
    <w:multiLevelType w:val="hybridMultilevel"/>
    <w:tmpl w:val="D6E01166"/>
    <w:lvl w:ilvl="0" w:tplc="0415000F">
      <w:start w:val="10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E829DA"/>
    <w:multiLevelType w:val="hybridMultilevel"/>
    <w:tmpl w:val="2F3A1564"/>
    <w:lvl w:ilvl="0" w:tplc="8402AEC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7156F6"/>
    <w:multiLevelType w:val="hybridMultilevel"/>
    <w:tmpl w:val="7B5A8CF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B915BB"/>
    <w:rsid w:val="00841777"/>
    <w:rsid w:val="00A9446D"/>
    <w:rsid w:val="00B915BB"/>
    <w:rsid w:val="00C620B5"/>
    <w:rsid w:val="00CC0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15BB"/>
    <w:pPr>
      <w:spacing w:after="0" w:line="360" w:lineRule="auto"/>
      <w:jc w:val="both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915BB"/>
    <w:rPr>
      <w:color w:val="0000FF"/>
      <w:u w:val="single"/>
    </w:rPr>
  </w:style>
  <w:style w:type="paragraph" w:customStyle="1" w:styleId="Default">
    <w:name w:val="Default"/>
    <w:rsid w:val="00B915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B915BB"/>
    <w:pPr>
      <w:spacing w:line="201" w:lineRule="atLeast"/>
    </w:pPr>
    <w:rPr>
      <w:color w:val="auto"/>
    </w:rPr>
  </w:style>
  <w:style w:type="paragraph" w:customStyle="1" w:styleId="Pa14">
    <w:name w:val="Pa14"/>
    <w:basedOn w:val="Default"/>
    <w:next w:val="Default"/>
    <w:uiPriority w:val="99"/>
    <w:rsid w:val="00A9446D"/>
    <w:pPr>
      <w:spacing w:line="201" w:lineRule="atLeast"/>
    </w:pPr>
    <w:rPr>
      <w:color w:val="auto"/>
    </w:rPr>
  </w:style>
  <w:style w:type="character" w:customStyle="1" w:styleId="A10">
    <w:name w:val="A10"/>
    <w:uiPriority w:val="99"/>
    <w:rsid w:val="00A9446D"/>
    <w:rPr>
      <w:color w:val="000000"/>
      <w:sz w:val="20"/>
      <w:szCs w:val="20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9446D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A9446D"/>
    <w:pPr>
      <w:spacing w:line="240" w:lineRule="auto"/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7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UhxmIGMhC3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lipbooki.mac.pl/przedszkole/kolorowy_start_zplusem_6latek_nauka_czyt_pis_licz/mobile/index.html" TargetMode="External"/><Relationship Id="rId5" Type="http://schemas.openxmlformats.org/officeDocument/2006/relationships/hyperlink" Target="https://flipbooki.mac.pl/przedszkole/kolorowy_start_56latek_przygotowanie_czyt_pis_licz/mobile/index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281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Kamilka</dc:creator>
  <cp:lastModifiedBy>Kamilka</cp:lastModifiedBy>
  <cp:revision>1</cp:revision>
  <dcterms:created xsi:type="dcterms:W3CDTF">2020-05-03T17:07:00Z</dcterms:created>
  <dcterms:modified xsi:type="dcterms:W3CDTF">2020-05-03T17:54:00Z</dcterms:modified>
</cp:coreProperties>
</file>