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BF" w:rsidRDefault="00402CBF">
      <w:r>
        <w:t>Szczęść Boże</w:t>
      </w:r>
    </w:p>
    <w:p w:rsidR="00402CBF" w:rsidRDefault="00402CBF">
      <w:r>
        <w:br/>
        <w:t xml:space="preserve">Każdy z nas posiada patrona, który jest  świętym, bądź błogosławionym, ma on takie imię jak my. Patroni to tacy duchowi opiekunowie, których możemy prosić o pomoc. Mogą oni również pomagać różnym grupom ludzi. Tak też patronem dzieci jest św. Dominik Savio. pokazuje on dzieciom jak można zostać świętym. Zachęcam do obejrzenia bajki: Moja katolicka rodzina Święty Dominik Savio droga do świętości dla dzieci </w:t>
      </w:r>
      <w:hyperlink r:id="rId4" w:tgtFrame="_blank" w:history="1">
        <w:r>
          <w:rPr>
            <w:rStyle w:val="Hipercze"/>
          </w:rPr>
          <w:t>https://www.youtube.com/watch?v=0keVnoGPxtY</w:t>
        </w:r>
      </w:hyperlink>
      <w:r>
        <w:t xml:space="preserve"> </w:t>
      </w:r>
    </w:p>
    <w:p w:rsidR="00A358DB" w:rsidRDefault="00402CBF">
      <w:r>
        <w:t>Pozdrawiam</w:t>
      </w:r>
    </w:p>
    <w:sectPr w:rsidR="00A358DB" w:rsidSect="00C83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2CBF"/>
    <w:rsid w:val="00402CBF"/>
    <w:rsid w:val="004761DC"/>
    <w:rsid w:val="006972FC"/>
    <w:rsid w:val="00C8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6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02C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0keVnoGPxt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473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Mróz</dc:creator>
  <cp:lastModifiedBy>Iwona Mróz</cp:lastModifiedBy>
  <cp:revision>1</cp:revision>
  <dcterms:created xsi:type="dcterms:W3CDTF">2020-05-11T17:27:00Z</dcterms:created>
  <dcterms:modified xsi:type="dcterms:W3CDTF">2020-05-11T17:29:00Z</dcterms:modified>
</cp:coreProperties>
</file>